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12FB8" w14:textId="77777777" w:rsidR="0092505A" w:rsidRDefault="0092505A" w:rsidP="0092505A">
      <w:pPr>
        <w:spacing w:before="92"/>
        <w:rPr>
          <w:rFonts w:ascii="Arial" w:hAnsi="Arial"/>
          <w:b/>
          <w:sz w:val="24"/>
        </w:rPr>
      </w:pPr>
      <w:bookmarkStart w:id="0" w:name="_GoBack"/>
      <w:bookmarkEnd w:id="0"/>
    </w:p>
    <w:p w14:paraId="7CB384CA" w14:textId="1EC612EF" w:rsidR="00136B05" w:rsidRDefault="00C273F8" w:rsidP="0092505A">
      <w:pPr>
        <w:spacing w:before="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POLÍTICA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PRIVACIDADE</w:t>
      </w:r>
      <w:r w:rsidR="007A2847">
        <w:rPr>
          <w:rFonts w:ascii="Arial" w:hAnsi="Arial"/>
          <w:b/>
          <w:sz w:val="24"/>
        </w:rPr>
        <w:t xml:space="preserve"> DE DADOS PESSOAIS</w:t>
      </w:r>
    </w:p>
    <w:p w14:paraId="0DFA3C23" w14:textId="77777777" w:rsidR="00136B05" w:rsidRDefault="00136B05">
      <w:pPr>
        <w:pStyle w:val="Corpodetexto"/>
        <w:spacing w:before="0"/>
        <w:ind w:left="0"/>
        <w:jc w:val="left"/>
        <w:rPr>
          <w:rFonts w:ascii="Arial"/>
          <w:b/>
          <w:sz w:val="26"/>
        </w:rPr>
      </w:pPr>
    </w:p>
    <w:p w14:paraId="53E1BCD7" w14:textId="77777777" w:rsidR="00136B05" w:rsidRDefault="00136B05">
      <w:pPr>
        <w:pStyle w:val="Corpodetexto"/>
        <w:spacing w:before="0"/>
        <w:ind w:left="0"/>
        <w:jc w:val="left"/>
        <w:rPr>
          <w:rFonts w:ascii="Arial"/>
          <w:b/>
          <w:sz w:val="26"/>
        </w:rPr>
      </w:pPr>
    </w:p>
    <w:p w14:paraId="161671CE" w14:textId="77777777" w:rsidR="00136B05" w:rsidRDefault="00136B05">
      <w:pPr>
        <w:pStyle w:val="Corpodetexto"/>
        <w:spacing w:before="3"/>
        <w:ind w:left="0"/>
        <w:jc w:val="left"/>
        <w:rPr>
          <w:rFonts w:ascii="Arial"/>
          <w:b/>
          <w:sz w:val="27"/>
        </w:rPr>
      </w:pPr>
    </w:p>
    <w:p w14:paraId="76189C50" w14:textId="031816B2" w:rsidR="00136B05" w:rsidRDefault="00C273F8" w:rsidP="00003B0C">
      <w:pPr>
        <w:spacing w:before="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SUMÁRIO</w:t>
      </w:r>
      <w:r>
        <w:rPr>
          <w:rFonts w:ascii="Arial" w:hAnsi="Arial"/>
          <w:b/>
          <w:spacing w:val="-2"/>
          <w:sz w:val="24"/>
        </w:rPr>
        <w:t xml:space="preserve"> </w:t>
      </w:r>
    </w:p>
    <w:p w14:paraId="293196E9" w14:textId="77777777" w:rsidR="00034665" w:rsidRDefault="00034665" w:rsidP="00034665">
      <w:pPr>
        <w:spacing w:before="1"/>
        <w:rPr>
          <w:rFonts w:ascii="Arial" w:hAnsi="Arial"/>
          <w:b/>
          <w:spacing w:val="-1"/>
          <w:sz w:val="24"/>
        </w:rPr>
      </w:pPr>
    </w:p>
    <w:sdt>
      <w:sdtPr>
        <w:rPr>
          <w:rFonts w:ascii="Arial MT" w:eastAsia="Arial MT" w:hAnsi="Arial MT" w:cs="Arial MT"/>
          <w:color w:val="auto"/>
          <w:sz w:val="22"/>
          <w:szCs w:val="22"/>
          <w:lang w:val="pt-PT" w:eastAsia="en-US"/>
        </w:rPr>
        <w:id w:val="-13714534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772735" w14:textId="77777777" w:rsidR="00034665" w:rsidRDefault="00034665">
          <w:pPr>
            <w:pStyle w:val="CabealhodoSumrio"/>
          </w:pPr>
        </w:p>
        <w:p w14:paraId="6C280FCA" w14:textId="21F2A175" w:rsidR="00C11C45" w:rsidRDefault="00034665">
          <w:pPr>
            <w:pStyle w:val="Sumrio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869091" w:history="1">
            <w:r w:rsidR="00C11C45" w:rsidRPr="002D7251">
              <w:rPr>
                <w:rStyle w:val="Hyperlink"/>
                <w:noProof/>
              </w:rPr>
              <w:t>1.</w:t>
            </w:r>
            <w:r w:rsidR="00C11C4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C11C45" w:rsidRPr="002D7251">
              <w:rPr>
                <w:rStyle w:val="Hyperlink"/>
                <w:noProof/>
              </w:rPr>
              <w:t>OBJETIVO</w:t>
            </w:r>
            <w:r w:rsidR="00C11C45">
              <w:rPr>
                <w:noProof/>
                <w:webHidden/>
              </w:rPr>
              <w:tab/>
            </w:r>
            <w:r w:rsidR="00C11C45">
              <w:rPr>
                <w:noProof/>
                <w:webHidden/>
              </w:rPr>
              <w:fldChar w:fldCharType="begin"/>
            </w:r>
            <w:r w:rsidR="00C11C45">
              <w:rPr>
                <w:noProof/>
                <w:webHidden/>
              </w:rPr>
              <w:instrText xml:space="preserve"> PAGEREF _Toc113869091 \h </w:instrText>
            </w:r>
            <w:r w:rsidR="00C11C45">
              <w:rPr>
                <w:noProof/>
                <w:webHidden/>
              </w:rPr>
            </w:r>
            <w:r w:rsidR="00C11C45">
              <w:rPr>
                <w:noProof/>
                <w:webHidden/>
              </w:rPr>
              <w:fldChar w:fldCharType="separate"/>
            </w:r>
            <w:r w:rsidR="00E84970">
              <w:rPr>
                <w:noProof/>
                <w:webHidden/>
              </w:rPr>
              <w:t>3</w:t>
            </w:r>
            <w:r w:rsidR="00C11C45">
              <w:rPr>
                <w:noProof/>
                <w:webHidden/>
              </w:rPr>
              <w:fldChar w:fldCharType="end"/>
            </w:r>
          </w:hyperlink>
        </w:p>
        <w:p w14:paraId="57F2BC2E" w14:textId="5B894D1E" w:rsidR="00C11C45" w:rsidRDefault="008D5CD2">
          <w:pPr>
            <w:pStyle w:val="Sumrio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113869092" w:history="1">
            <w:r w:rsidR="00C11C45" w:rsidRPr="002D7251">
              <w:rPr>
                <w:rStyle w:val="Hyperlink"/>
                <w:noProof/>
              </w:rPr>
              <w:t>2.</w:t>
            </w:r>
            <w:r w:rsidR="00C11C4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C11C45" w:rsidRPr="002D7251">
              <w:rPr>
                <w:rStyle w:val="Hyperlink"/>
                <w:noProof/>
              </w:rPr>
              <w:t>DEFINIÇÕES</w:t>
            </w:r>
            <w:r w:rsidR="00C11C45">
              <w:rPr>
                <w:noProof/>
                <w:webHidden/>
              </w:rPr>
              <w:tab/>
            </w:r>
            <w:r w:rsidR="00C11C45">
              <w:rPr>
                <w:noProof/>
                <w:webHidden/>
              </w:rPr>
              <w:fldChar w:fldCharType="begin"/>
            </w:r>
            <w:r w:rsidR="00C11C45">
              <w:rPr>
                <w:noProof/>
                <w:webHidden/>
              </w:rPr>
              <w:instrText xml:space="preserve"> PAGEREF _Toc113869092 \h </w:instrText>
            </w:r>
            <w:r w:rsidR="00C11C45">
              <w:rPr>
                <w:noProof/>
                <w:webHidden/>
              </w:rPr>
            </w:r>
            <w:r w:rsidR="00C11C45">
              <w:rPr>
                <w:noProof/>
                <w:webHidden/>
              </w:rPr>
              <w:fldChar w:fldCharType="separate"/>
            </w:r>
            <w:r w:rsidR="00E84970">
              <w:rPr>
                <w:noProof/>
                <w:webHidden/>
              </w:rPr>
              <w:t>3</w:t>
            </w:r>
            <w:r w:rsidR="00C11C45">
              <w:rPr>
                <w:noProof/>
                <w:webHidden/>
              </w:rPr>
              <w:fldChar w:fldCharType="end"/>
            </w:r>
          </w:hyperlink>
        </w:p>
        <w:p w14:paraId="162A1E09" w14:textId="36B328B9" w:rsidR="00C11C45" w:rsidRDefault="008D5CD2">
          <w:pPr>
            <w:pStyle w:val="Sumrio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113869093" w:history="1">
            <w:r w:rsidR="00C11C45" w:rsidRPr="002D7251">
              <w:rPr>
                <w:rStyle w:val="Hyperlink"/>
                <w:noProof/>
              </w:rPr>
              <w:t>3.</w:t>
            </w:r>
            <w:r w:rsidR="00C11C4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C11C45" w:rsidRPr="002D7251">
              <w:rPr>
                <w:rStyle w:val="Hyperlink"/>
                <w:noProof/>
              </w:rPr>
              <w:t>PRINCÍPIOS</w:t>
            </w:r>
            <w:r w:rsidR="00C11C45">
              <w:rPr>
                <w:noProof/>
                <w:webHidden/>
              </w:rPr>
              <w:tab/>
            </w:r>
            <w:r w:rsidR="00C11C45">
              <w:rPr>
                <w:noProof/>
                <w:webHidden/>
              </w:rPr>
              <w:fldChar w:fldCharType="begin"/>
            </w:r>
            <w:r w:rsidR="00C11C45">
              <w:rPr>
                <w:noProof/>
                <w:webHidden/>
              </w:rPr>
              <w:instrText xml:space="preserve"> PAGEREF _Toc113869093 \h </w:instrText>
            </w:r>
            <w:r w:rsidR="00C11C45">
              <w:rPr>
                <w:noProof/>
                <w:webHidden/>
              </w:rPr>
            </w:r>
            <w:r w:rsidR="00C11C45">
              <w:rPr>
                <w:noProof/>
                <w:webHidden/>
              </w:rPr>
              <w:fldChar w:fldCharType="separate"/>
            </w:r>
            <w:r w:rsidR="00E84970">
              <w:rPr>
                <w:noProof/>
                <w:webHidden/>
              </w:rPr>
              <w:t>4</w:t>
            </w:r>
            <w:r w:rsidR="00C11C45">
              <w:rPr>
                <w:noProof/>
                <w:webHidden/>
              </w:rPr>
              <w:fldChar w:fldCharType="end"/>
            </w:r>
          </w:hyperlink>
        </w:p>
        <w:p w14:paraId="68CEF345" w14:textId="0F4BDBF7" w:rsidR="00C11C45" w:rsidRDefault="008D5CD2">
          <w:pPr>
            <w:pStyle w:val="Sumrio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113869094" w:history="1">
            <w:r w:rsidR="00C11C45" w:rsidRPr="002D7251">
              <w:rPr>
                <w:rStyle w:val="Hyperlink"/>
                <w:noProof/>
              </w:rPr>
              <w:t>4.</w:t>
            </w:r>
            <w:r w:rsidR="00C11C4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C11C45" w:rsidRPr="002D7251">
              <w:rPr>
                <w:rStyle w:val="Hyperlink"/>
                <w:noProof/>
              </w:rPr>
              <w:t>ABRANGÊNCIA</w:t>
            </w:r>
            <w:r w:rsidR="00C11C45">
              <w:rPr>
                <w:noProof/>
                <w:webHidden/>
              </w:rPr>
              <w:tab/>
            </w:r>
            <w:r w:rsidR="00C11C45">
              <w:rPr>
                <w:noProof/>
                <w:webHidden/>
              </w:rPr>
              <w:fldChar w:fldCharType="begin"/>
            </w:r>
            <w:r w:rsidR="00C11C45">
              <w:rPr>
                <w:noProof/>
                <w:webHidden/>
              </w:rPr>
              <w:instrText xml:space="preserve"> PAGEREF _Toc113869094 \h </w:instrText>
            </w:r>
            <w:r w:rsidR="00C11C45">
              <w:rPr>
                <w:noProof/>
                <w:webHidden/>
              </w:rPr>
            </w:r>
            <w:r w:rsidR="00C11C45">
              <w:rPr>
                <w:noProof/>
                <w:webHidden/>
              </w:rPr>
              <w:fldChar w:fldCharType="separate"/>
            </w:r>
            <w:r w:rsidR="00E84970">
              <w:rPr>
                <w:noProof/>
                <w:webHidden/>
              </w:rPr>
              <w:t>4</w:t>
            </w:r>
            <w:r w:rsidR="00C11C45">
              <w:rPr>
                <w:noProof/>
                <w:webHidden/>
              </w:rPr>
              <w:fldChar w:fldCharType="end"/>
            </w:r>
          </w:hyperlink>
        </w:p>
        <w:p w14:paraId="66577A27" w14:textId="44727D9A" w:rsidR="00C11C45" w:rsidRDefault="008D5CD2">
          <w:pPr>
            <w:pStyle w:val="Sumrio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113869095" w:history="1">
            <w:r w:rsidR="00C11C45" w:rsidRPr="002D7251">
              <w:rPr>
                <w:rStyle w:val="Hyperlink"/>
                <w:noProof/>
              </w:rPr>
              <w:t>5.</w:t>
            </w:r>
            <w:r w:rsidR="00C11C4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C11C45" w:rsidRPr="002D7251">
              <w:rPr>
                <w:rStyle w:val="Hyperlink"/>
                <w:noProof/>
              </w:rPr>
              <w:t>DIRETRIZES</w:t>
            </w:r>
            <w:r w:rsidR="00C11C45">
              <w:rPr>
                <w:noProof/>
                <w:webHidden/>
              </w:rPr>
              <w:tab/>
            </w:r>
            <w:r w:rsidR="00C11C45">
              <w:rPr>
                <w:noProof/>
                <w:webHidden/>
              </w:rPr>
              <w:fldChar w:fldCharType="begin"/>
            </w:r>
            <w:r w:rsidR="00C11C45">
              <w:rPr>
                <w:noProof/>
                <w:webHidden/>
              </w:rPr>
              <w:instrText xml:space="preserve"> PAGEREF _Toc113869095 \h </w:instrText>
            </w:r>
            <w:r w:rsidR="00C11C45">
              <w:rPr>
                <w:noProof/>
                <w:webHidden/>
              </w:rPr>
            </w:r>
            <w:r w:rsidR="00C11C45">
              <w:rPr>
                <w:noProof/>
                <w:webHidden/>
              </w:rPr>
              <w:fldChar w:fldCharType="separate"/>
            </w:r>
            <w:r w:rsidR="00E84970">
              <w:rPr>
                <w:noProof/>
                <w:webHidden/>
              </w:rPr>
              <w:t>4</w:t>
            </w:r>
            <w:r w:rsidR="00C11C45">
              <w:rPr>
                <w:noProof/>
                <w:webHidden/>
              </w:rPr>
              <w:fldChar w:fldCharType="end"/>
            </w:r>
          </w:hyperlink>
        </w:p>
        <w:p w14:paraId="44F60D13" w14:textId="50CA4EC3" w:rsidR="00C11C45" w:rsidRDefault="008D5CD2">
          <w:pPr>
            <w:pStyle w:val="Sumrio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113869096" w:history="1">
            <w:r w:rsidR="00C11C45" w:rsidRPr="002D7251">
              <w:rPr>
                <w:rStyle w:val="Hyperlink"/>
                <w:noProof/>
              </w:rPr>
              <w:t>6.</w:t>
            </w:r>
            <w:r w:rsidR="00C11C4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C11C45" w:rsidRPr="002D7251">
              <w:rPr>
                <w:rStyle w:val="Hyperlink"/>
                <w:noProof/>
              </w:rPr>
              <w:t>COMPETÊNCIAS</w:t>
            </w:r>
            <w:r w:rsidR="00C11C45" w:rsidRPr="002D7251">
              <w:rPr>
                <w:rStyle w:val="Hyperlink"/>
                <w:noProof/>
                <w:spacing w:val="-10"/>
              </w:rPr>
              <w:t xml:space="preserve"> </w:t>
            </w:r>
            <w:r w:rsidR="00C11C45" w:rsidRPr="002D7251">
              <w:rPr>
                <w:rStyle w:val="Hyperlink"/>
                <w:noProof/>
              </w:rPr>
              <w:t>E</w:t>
            </w:r>
            <w:r w:rsidR="00C11C45" w:rsidRPr="002D7251">
              <w:rPr>
                <w:rStyle w:val="Hyperlink"/>
                <w:noProof/>
                <w:spacing w:val="-8"/>
              </w:rPr>
              <w:t xml:space="preserve"> </w:t>
            </w:r>
            <w:r w:rsidR="00C11C45" w:rsidRPr="002D7251">
              <w:rPr>
                <w:rStyle w:val="Hyperlink"/>
                <w:noProof/>
              </w:rPr>
              <w:t>RESPONSABILIDADES</w:t>
            </w:r>
            <w:r w:rsidR="00C11C45">
              <w:rPr>
                <w:noProof/>
                <w:webHidden/>
              </w:rPr>
              <w:tab/>
            </w:r>
            <w:r w:rsidR="00C11C45">
              <w:rPr>
                <w:noProof/>
                <w:webHidden/>
              </w:rPr>
              <w:fldChar w:fldCharType="begin"/>
            </w:r>
            <w:r w:rsidR="00C11C45">
              <w:rPr>
                <w:noProof/>
                <w:webHidden/>
              </w:rPr>
              <w:instrText xml:space="preserve"> PAGEREF _Toc113869096 \h </w:instrText>
            </w:r>
            <w:r w:rsidR="00C11C45">
              <w:rPr>
                <w:noProof/>
                <w:webHidden/>
              </w:rPr>
            </w:r>
            <w:r w:rsidR="00C11C45">
              <w:rPr>
                <w:noProof/>
                <w:webHidden/>
              </w:rPr>
              <w:fldChar w:fldCharType="separate"/>
            </w:r>
            <w:r w:rsidR="00E84970">
              <w:rPr>
                <w:noProof/>
                <w:webHidden/>
              </w:rPr>
              <w:t>5</w:t>
            </w:r>
            <w:r w:rsidR="00C11C45">
              <w:rPr>
                <w:noProof/>
                <w:webHidden/>
              </w:rPr>
              <w:fldChar w:fldCharType="end"/>
            </w:r>
          </w:hyperlink>
        </w:p>
        <w:p w14:paraId="2E6062C0" w14:textId="382C02FB" w:rsidR="00C11C45" w:rsidRDefault="008D5CD2">
          <w:pPr>
            <w:pStyle w:val="Sumrio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113869097" w:history="1">
            <w:r w:rsidR="00C11C45" w:rsidRPr="002D7251">
              <w:rPr>
                <w:rStyle w:val="Hyperlink"/>
                <w:noProof/>
              </w:rPr>
              <w:t>7.</w:t>
            </w:r>
            <w:r w:rsidR="00C11C4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C11C45" w:rsidRPr="002D7251">
              <w:rPr>
                <w:rStyle w:val="Hyperlink"/>
                <w:noProof/>
              </w:rPr>
              <w:t>PRIVACIDADE E PROTEÇÃO DE DADOS PESSOAIS</w:t>
            </w:r>
            <w:r w:rsidR="00C11C45">
              <w:rPr>
                <w:noProof/>
                <w:webHidden/>
              </w:rPr>
              <w:tab/>
            </w:r>
            <w:r w:rsidR="00C11C45">
              <w:rPr>
                <w:noProof/>
                <w:webHidden/>
              </w:rPr>
              <w:fldChar w:fldCharType="begin"/>
            </w:r>
            <w:r w:rsidR="00C11C45">
              <w:rPr>
                <w:noProof/>
                <w:webHidden/>
              </w:rPr>
              <w:instrText xml:space="preserve"> PAGEREF _Toc113869097 \h </w:instrText>
            </w:r>
            <w:r w:rsidR="00C11C45">
              <w:rPr>
                <w:noProof/>
                <w:webHidden/>
              </w:rPr>
            </w:r>
            <w:r w:rsidR="00C11C45">
              <w:rPr>
                <w:noProof/>
                <w:webHidden/>
              </w:rPr>
              <w:fldChar w:fldCharType="separate"/>
            </w:r>
            <w:r w:rsidR="00E84970">
              <w:rPr>
                <w:noProof/>
                <w:webHidden/>
              </w:rPr>
              <w:t>6</w:t>
            </w:r>
            <w:r w:rsidR="00C11C45">
              <w:rPr>
                <w:noProof/>
                <w:webHidden/>
              </w:rPr>
              <w:fldChar w:fldCharType="end"/>
            </w:r>
          </w:hyperlink>
        </w:p>
        <w:p w14:paraId="42B93937" w14:textId="11287870" w:rsidR="00C11C45" w:rsidRDefault="008D5CD2">
          <w:pPr>
            <w:pStyle w:val="Sumrio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113869098" w:history="1">
            <w:r w:rsidR="00C11C45" w:rsidRPr="002D7251">
              <w:rPr>
                <w:rStyle w:val="Hyperlink"/>
                <w:noProof/>
              </w:rPr>
              <w:t>8.</w:t>
            </w:r>
            <w:r w:rsidR="00C11C4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C11C45" w:rsidRPr="002D7251">
              <w:rPr>
                <w:rStyle w:val="Hyperlink"/>
                <w:noProof/>
              </w:rPr>
              <w:t>DISPOSIÇÕES</w:t>
            </w:r>
            <w:r w:rsidR="00C11C45" w:rsidRPr="002D7251">
              <w:rPr>
                <w:rStyle w:val="Hyperlink"/>
                <w:noProof/>
                <w:spacing w:val="-4"/>
              </w:rPr>
              <w:t xml:space="preserve"> </w:t>
            </w:r>
            <w:r w:rsidR="00C11C45" w:rsidRPr="002D7251">
              <w:rPr>
                <w:rStyle w:val="Hyperlink"/>
                <w:noProof/>
              </w:rPr>
              <w:t>FINAIS</w:t>
            </w:r>
            <w:r w:rsidR="00C11C45">
              <w:rPr>
                <w:noProof/>
                <w:webHidden/>
              </w:rPr>
              <w:tab/>
            </w:r>
            <w:r w:rsidR="00C11C45">
              <w:rPr>
                <w:noProof/>
                <w:webHidden/>
              </w:rPr>
              <w:fldChar w:fldCharType="begin"/>
            </w:r>
            <w:r w:rsidR="00C11C45">
              <w:rPr>
                <w:noProof/>
                <w:webHidden/>
              </w:rPr>
              <w:instrText xml:space="preserve"> PAGEREF _Toc113869098 \h </w:instrText>
            </w:r>
            <w:r w:rsidR="00C11C45">
              <w:rPr>
                <w:noProof/>
                <w:webHidden/>
              </w:rPr>
            </w:r>
            <w:r w:rsidR="00C11C45">
              <w:rPr>
                <w:noProof/>
                <w:webHidden/>
              </w:rPr>
              <w:fldChar w:fldCharType="separate"/>
            </w:r>
            <w:r w:rsidR="00E84970">
              <w:rPr>
                <w:noProof/>
                <w:webHidden/>
              </w:rPr>
              <w:t>6</w:t>
            </w:r>
            <w:r w:rsidR="00C11C45">
              <w:rPr>
                <w:noProof/>
                <w:webHidden/>
              </w:rPr>
              <w:fldChar w:fldCharType="end"/>
            </w:r>
          </w:hyperlink>
        </w:p>
        <w:p w14:paraId="56D4C82C" w14:textId="3A71F42F" w:rsidR="00C11C45" w:rsidRDefault="008D5CD2">
          <w:pPr>
            <w:pStyle w:val="Sumrio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113869099" w:history="1">
            <w:r w:rsidR="00C11C45" w:rsidRPr="002D7251">
              <w:rPr>
                <w:rStyle w:val="Hyperlink"/>
                <w:rFonts w:ascii="Arial MT" w:eastAsia="Arial MT" w:hAnsi="Arial MT" w:cs="Arial MT"/>
                <w:noProof/>
              </w:rPr>
              <w:t>9</w:t>
            </w:r>
            <w:r w:rsidR="00C11C4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C11C45" w:rsidRPr="002D7251">
              <w:rPr>
                <w:rStyle w:val="Hyperlink"/>
                <w:noProof/>
              </w:rPr>
              <w:t>ANEXOS</w:t>
            </w:r>
            <w:r w:rsidR="00C11C45">
              <w:rPr>
                <w:noProof/>
                <w:webHidden/>
              </w:rPr>
              <w:tab/>
            </w:r>
            <w:r w:rsidR="00C11C45">
              <w:rPr>
                <w:noProof/>
                <w:webHidden/>
              </w:rPr>
              <w:fldChar w:fldCharType="begin"/>
            </w:r>
            <w:r w:rsidR="00C11C45">
              <w:rPr>
                <w:noProof/>
                <w:webHidden/>
              </w:rPr>
              <w:instrText xml:space="preserve"> PAGEREF _Toc113869099 \h </w:instrText>
            </w:r>
            <w:r w:rsidR="00C11C45">
              <w:rPr>
                <w:noProof/>
                <w:webHidden/>
              </w:rPr>
            </w:r>
            <w:r w:rsidR="00C11C45">
              <w:rPr>
                <w:noProof/>
                <w:webHidden/>
              </w:rPr>
              <w:fldChar w:fldCharType="separate"/>
            </w:r>
            <w:r w:rsidR="00E84970">
              <w:rPr>
                <w:noProof/>
                <w:webHidden/>
              </w:rPr>
              <w:t>6</w:t>
            </w:r>
            <w:r w:rsidR="00C11C45">
              <w:rPr>
                <w:noProof/>
                <w:webHidden/>
              </w:rPr>
              <w:fldChar w:fldCharType="end"/>
            </w:r>
          </w:hyperlink>
        </w:p>
        <w:p w14:paraId="3C102DFB" w14:textId="77777777" w:rsidR="00034665" w:rsidRDefault="00034665">
          <w:r>
            <w:rPr>
              <w:b/>
              <w:bCs/>
            </w:rPr>
            <w:fldChar w:fldCharType="end"/>
          </w:r>
        </w:p>
      </w:sdtContent>
    </w:sdt>
    <w:p w14:paraId="53C0C289" w14:textId="77777777" w:rsidR="00034665" w:rsidRDefault="0003466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24F3DF22" w14:textId="77777777" w:rsidR="00034665" w:rsidRDefault="0003466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3AC3DB44" w14:textId="77777777" w:rsidR="00034665" w:rsidRDefault="0003466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06BF9739" w14:textId="77777777" w:rsidR="00034665" w:rsidRDefault="0003466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7F191F2C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01CDE767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53331D2E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6AF3417B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1123FF60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2D08CABC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4556655D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1E7B7D2D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027DD967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310A04C8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6866479F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36D67CDF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5D81563E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45D6838E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5181C22A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7A02AE74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53EB993E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1062B82B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363FF887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4F2E21A4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37CD7F2C" w14:textId="77777777" w:rsidR="00C11C45" w:rsidRDefault="004C0D4F" w:rsidP="004C0D4F">
      <w:pPr>
        <w:tabs>
          <w:tab w:val="left" w:pos="2085"/>
        </w:tabs>
        <w:spacing w:before="1"/>
        <w:rPr>
          <w:rFonts w:ascii="Arial" w:hAnsi="Arial"/>
          <w:b/>
          <w:spacing w:val="-1"/>
          <w:sz w:val="24"/>
        </w:rPr>
      </w:pPr>
      <w:r>
        <w:rPr>
          <w:rFonts w:ascii="Arial" w:hAnsi="Arial"/>
          <w:b/>
          <w:spacing w:val="-1"/>
          <w:sz w:val="24"/>
        </w:rPr>
        <w:tab/>
      </w:r>
    </w:p>
    <w:p w14:paraId="619498B8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1CB3AD9A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3417AFDB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416A5358" w14:textId="6F8D6C3C" w:rsidR="00034665" w:rsidRDefault="00C273F8" w:rsidP="00034665">
      <w:pPr>
        <w:spacing w:before="1"/>
        <w:rPr>
          <w:rFonts w:ascii="Arial" w:hAnsi="Arial"/>
          <w:b/>
          <w:spacing w:val="-1"/>
          <w:sz w:val="24"/>
        </w:rPr>
      </w:pPr>
      <w:r>
        <w:rPr>
          <w:rFonts w:ascii="Arial" w:hAnsi="Arial"/>
          <w:b/>
          <w:spacing w:val="-1"/>
          <w:sz w:val="24"/>
        </w:rPr>
        <w:t>PREFÁCIO</w:t>
      </w:r>
    </w:p>
    <w:p w14:paraId="270C3A67" w14:textId="77777777" w:rsidR="00034665" w:rsidRDefault="00034665" w:rsidP="00034665">
      <w:pPr>
        <w:spacing w:before="1"/>
        <w:rPr>
          <w:rFonts w:ascii="Arial" w:hAnsi="Arial"/>
          <w:b/>
          <w:sz w:val="24"/>
        </w:rPr>
      </w:pPr>
    </w:p>
    <w:p w14:paraId="1B293652" w14:textId="51B7ABD0" w:rsidR="00136B05" w:rsidRDefault="00C273F8" w:rsidP="00003B0C">
      <w:pPr>
        <w:spacing w:before="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</w:p>
    <w:p w14:paraId="1715A469" w14:textId="77777777" w:rsidR="00136B05" w:rsidRPr="00003B0C" w:rsidRDefault="00C273F8" w:rsidP="00003B0C">
      <w:pPr>
        <w:pStyle w:val="Corpodetexto"/>
        <w:spacing w:before="122"/>
        <w:ind w:left="0"/>
        <w:jc w:val="left"/>
        <w:rPr>
          <w:b/>
        </w:rPr>
      </w:pPr>
      <w:r w:rsidRPr="00003B0C">
        <w:rPr>
          <w:b/>
        </w:rPr>
        <w:t>POLÍTICA</w:t>
      </w:r>
      <w:r w:rsidRPr="00003B0C">
        <w:rPr>
          <w:b/>
          <w:spacing w:val="-6"/>
        </w:rPr>
        <w:t xml:space="preserve"> </w:t>
      </w:r>
      <w:r w:rsidRPr="00003B0C">
        <w:rPr>
          <w:b/>
        </w:rPr>
        <w:t>DE</w:t>
      </w:r>
      <w:r w:rsidRPr="00003B0C">
        <w:rPr>
          <w:b/>
          <w:spacing w:val="-2"/>
        </w:rPr>
        <w:t xml:space="preserve"> </w:t>
      </w:r>
      <w:r w:rsidRPr="00003B0C">
        <w:rPr>
          <w:b/>
        </w:rPr>
        <w:t>PRIVACIDADE</w:t>
      </w:r>
      <w:r w:rsidR="007A2847" w:rsidRPr="001A01DA">
        <w:rPr>
          <w:b/>
        </w:rPr>
        <w:t xml:space="preserve"> DE DADOS PESSOAIS</w:t>
      </w:r>
    </w:p>
    <w:p w14:paraId="34510199" w14:textId="77777777" w:rsidR="00136B05" w:rsidRDefault="00136B05">
      <w:pPr>
        <w:pStyle w:val="Corpodetexto"/>
        <w:spacing w:before="0"/>
        <w:ind w:left="0"/>
        <w:jc w:val="left"/>
        <w:rPr>
          <w:sz w:val="26"/>
        </w:rPr>
      </w:pPr>
    </w:p>
    <w:p w14:paraId="22B71FED" w14:textId="77777777" w:rsidR="00136B05" w:rsidRDefault="00C273F8" w:rsidP="00003B0C">
      <w:pPr>
        <w:spacing w:before="217"/>
        <w:rPr>
          <w:rFonts w:ascii="Arial"/>
          <w:b/>
          <w:sz w:val="24"/>
        </w:rPr>
      </w:pPr>
      <w:r>
        <w:rPr>
          <w:rFonts w:ascii="Arial"/>
          <w:b/>
          <w:sz w:val="24"/>
        </w:rPr>
        <w:t>UNIDADE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GESTORA</w:t>
      </w:r>
    </w:p>
    <w:p w14:paraId="66509CAA" w14:textId="77777777" w:rsidR="00136B05" w:rsidRDefault="00C273F8" w:rsidP="00003B0C">
      <w:pPr>
        <w:pStyle w:val="Corpodetexto"/>
        <w:ind w:left="0"/>
        <w:jc w:val="left"/>
      </w:pPr>
      <w:r>
        <w:t>GERÊNCIA</w:t>
      </w:r>
      <w:r>
        <w:rPr>
          <w:spacing w:val="-3"/>
        </w:rPr>
        <w:t xml:space="preserve"> </w:t>
      </w:r>
      <w:r>
        <w:t>EXECUTIVA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GOVERNANÇA</w:t>
      </w:r>
      <w:r w:rsidR="003F1EFE">
        <w:t xml:space="preserve"> - GEGOV</w:t>
      </w:r>
    </w:p>
    <w:p w14:paraId="3D97103B" w14:textId="77777777" w:rsidR="00136B05" w:rsidRDefault="00136B05">
      <w:pPr>
        <w:pStyle w:val="Corpodetexto"/>
        <w:spacing w:before="0"/>
        <w:ind w:left="0"/>
        <w:jc w:val="left"/>
        <w:rPr>
          <w:sz w:val="26"/>
        </w:rPr>
      </w:pPr>
    </w:p>
    <w:p w14:paraId="6756858B" w14:textId="77777777" w:rsidR="00136B05" w:rsidRPr="00003B0C" w:rsidRDefault="00C273F8" w:rsidP="00003B0C">
      <w:pPr>
        <w:spacing w:before="217"/>
        <w:rPr>
          <w:rFonts w:ascii="Arial"/>
          <w:b/>
          <w:sz w:val="24"/>
        </w:rPr>
      </w:pPr>
      <w:r w:rsidRPr="00003B0C">
        <w:rPr>
          <w:rFonts w:ascii="Arial"/>
          <w:b/>
          <w:sz w:val="24"/>
        </w:rPr>
        <w:t>UNIDADE(S) CO-RESPONS</w:t>
      </w:r>
      <w:r w:rsidRPr="00003B0C">
        <w:rPr>
          <w:rFonts w:ascii="Arial"/>
          <w:b/>
          <w:sz w:val="24"/>
        </w:rPr>
        <w:t>Á</w:t>
      </w:r>
      <w:r w:rsidRPr="00003B0C">
        <w:rPr>
          <w:rFonts w:ascii="Arial"/>
          <w:b/>
          <w:sz w:val="24"/>
        </w:rPr>
        <w:t>VEL(IS)</w:t>
      </w:r>
    </w:p>
    <w:p w14:paraId="7D4E04BA" w14:textId="77777777" w:rsidR="00136B05" w:rsidRPr="001A01DA" w:rsidRDefault="00C273F8" w:rsidP="001A01DA">
      <w:pPr>
        <w:spacing w:before="217"/>
        <w:rPr>
          <w:rFonts w:ascii="Arial"/>
          <w:sz w:val="24"/>
        </w:rPr>
      </w:pPr>
      <w:r w:rsidRPr="00003B0C">
        <w:rPr>
          <w:rFonts w:ascii="Arial"/>
          <w:sz w:val="24"/>
        </w:rPr>
        <w:t>GER</w:t>
      </w:r>
      <w:r w:rsidRPr="00003B0C">
        <w:rPr>
          <w:rFonts w:ascii="Arial"/>
          <w:sz w:val="24"/>
        </w:rPr>
        <w:t>Ê</w:t>
      </w:r>
      <w:r w:rsidRPr="00003B0C">
        <w:rPr>
          <w:rFonts w:ascii="Arial"/>
          <w:sz w:val="24"/>
        </w:rPr>
        <w:t xml:space="preserve">NCIA EXECUTIVA ADMINISTRATIVA E FINANCEIRA </w:t>
      </w:r>
      <w:r w:rsidR="001A01DA" w:rsidRPr="001A01DA">
        <w:rPr>
          <w:rFonts w:ascii="Arial"/>
          <w:sz w:val="24"/>
        </w:rPr>
        <w:t>–</w:t>
      </w:r>
      <w:r w:rsidR="001A01DA" w:rsidRPr="001A01DA">
        <w:rPr>
          <w:rFonts w:ascii="Arial"/>
          <w:sz w:val="24"/>
        </w:rPr>
        <w:t xml:space="preserve"> GEAFI</w:t>
      </w:r>
    </w:p>
    <w:p w14:paraId="35184E9B" w14:textId="77777777" w:rsidR="00136B05" w:rsidRPr="00003B0C" w:rsidRDefault="00C273F8" w:rsidP="00003B0C">
      <w:pPr>
        <w:spacing w:before="217"/>
        <w:rPr>
          <w:rFonts w:ascii="Arial"/>
        </w:rPr>
      </w:pPr>
      <w:r w:rsidRPr="00003B0C">
        <w:rPr>
          <w:rFonts w:ascii="Arial"/>
          <w:sz w:val="24"/>
        </w:rPr>
        <w:t>GER</w:t>
      </w:r>
      <w:r w:rsidRPr="00003B0C">
        <w:rPr>
          <w:rFonts w:ascii="Arial"/>
          <w:sz w:val="24"/>
        </w:rPr>
        <w:t>Ê</w:t>
      </w:r>
      <w:r w:rsidRPr="00003B0C">
        <w:rPr>
          <w:rFonts w:ascii="Arial"/>
          <w:sz w:val="24"/>
        </w:rPr>
        <w:t>NCIA EXECUTIVA DE GARANTIAS</w:t>
      </w:r>
      <w:r w:rsidR="001A01DA" w:rsidRPr="001A01DA">
        <w:rPr>
          <w:rFonts w:ascii="Arial"/>
          <w:sz w:val="24"/>
        </w:rPr>
        <w:t xml:space="preserve"> </w:t>
      </w:r>
      <w:r w:rsidR="001A01DA" w:rsidRPr="001A01DA">
        <w:rPr>
          <w:rFonts w:ascii="Arial"/>
          <w:sz w:val="24"/>
        </w:rPr>
        <w:t>–</w:t>
      </w:r>
      <w:r w:rsidR="001A01DA" w:rsidRPr="001A01DA">
        <w:rPr>
          <w:rFonts w:ascii="Arial"/>
          <w:sz w:val="24"/>
        </w:rPr>
        <w:t xml:space="preserve"> GEGAT</w:t>
      </w:r>
    </w:p>
    <w:p w14:paraId="008C4DAE" w14:textId="77777777" w:rsidR="00136B05" w:rsidRPr="00003B0C" w:rsidRDefault="00C273F8" w:rsidP="00003B0C">
      <w:pPr>
        <w:spacing w:before="217"/>
        <w:rPr>
          <w:rFonts w:ascii="Arial"/>
        </w:rPr>
      </w:pPr>
      <w:r w:rsidRPr="00003B0C">
        <w:rPr>
          <w:rFonts w:ascii="Arial"/>
          <w:sz w:val="24"/>
        </w:rPr>
        <w:t>GER</w:t>
      </w:r>
      <w:r w:rsidRPr="00003B0C">
        <w:rPr>
          <w:rFonts w:ascii="Arial"/>
          <w:sz w:val="24"/>
        </w:rPr>
        <w:t>Ê</w:t>
      </w:r>
      <w:r w:rsidRPr="00003B0C">
        <w:rPr>
          <w:rFonts w:ascii="Arial"/>
          <w:sz w:val="24"/>
        </w:rPr>
        <w:t>NCIA EXECUTIVA JUR</w:t>
      </w:r>
      <w:r w:rsidRPr="00003B0C">
        <w:rPr>
          <w:rFonts w:ascii="Arial"/>
          <w:sz w:val="24"/>
        </w:rPr>
        <w:t>Í</w:t>
      </w:r>
      <w:r w:rsidRPr="00003B0C">
        <w:rPr>
          <w:rFonts w:ascii="Arial"/>
          <w:sz w:val="24"/>
        </w:rPr>
        <w:t>DICA</w:t>
      </w:r>
      <w:r w:rsidR="001A01DA" w:rsidRPr="001A01DA">
        <w:rPr>
          <w:rFonts w:ascii="Arial"/>
          <w:sz w:val="24"/>
        </w:rPr>
        <w:t xml:space="preserve"> - GEJUR</w:t>
      </w:r>
    </w:p>
    <w:p w14:paraId="16CCAFB9" w14:textId="77777777" w:rsidR="00136B05" w:rsidRDefault="00136B05">
      <w:pPr>
        <w:pStyle w:val="Corpodetexto"/>
        <w:spacing w:before="0"/>
        <w:ind w:left="0"/>
        <w:jc w:val="left"/>
        <w:rPr>
          <w:sz w:val="26"/>
        </w:rPr>
      </w:pPr>
    </w:p>
    <w:p w14:paraId="26DFD27B" w14:textId="0834604A" w:rsidR="00136B05" w:rsidRDefault="00C273F8" w:rsidP="00003B0C">
      <w:pPr>
        <w:spacing w:before="2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REGULAMENTAÇÃO</w:t>
      </w:r>
      <w:r w:rsidRPr="00003B0C">
        <w:rPr>
          <w:rFonts w:ascii="Arial" w:hAnsi="Arial"/>
          <w:b/>
          <w:sz w:val="24"/>
        </w:rPr>
        <w:t xml:space="preserve"> </w:t>
      </w:r>
      <w:r w:rsidR="00BF1EEF">
        <w:rPr>
          <w:rFonts w:ascii="Arial" w:hAnsi="Arial"/>
          <w:b/>
          <w:sz w:val="24"/>
        </w:rPr>
        <w:t xml:space="preserve">/ </w:t>
      </w:r>
      <w:r>
        <w:rPr>
          <w:rFonts w:ascii="Arial" w:hAnsi="Arial"/>
          <w:b/>
          <w:sz w:val="24"/>
        </w:rPr>
        <w:t>DOCUMENTAÇÃO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UTILIZADA</w:t>
      </w:r>
    </w:p>
    <w:p w14:paraId="739A86C2" w14:textId="6960AD98" w:rsidR="00BF1EEF" w:rsidRDefault="00C273F8" w:rsidP="00BF1EEF">
      <w:pPr>
        <w:pStyle w:val="Corpodetexto"/>
        <w:tabs>
          <w:tab w:val="left" w:pos="9498"/>
        </w:tabs>
        <w:spacing w:line="343" w:lineRule="auto"/>
        <w:ind w:left="0" w:right="1065"/>
        <w:jc w:val="left"/>
        <w:rPr>
          <w:spacing w:val="1"/>
        </w:rPr>
      </w:pPr>
      <w:r>
        <w:t>Lei</w:t>
      </w:r>
      <w:r>
        <w:rPr>
          <w:spacing w:val="17"/>
        </w:rPr>
        <w:t xml:space="preserve"> </w:t>
      </w:r>
      <w:r>
        <w:t>nº</w:t>
      </w:r>
      <w:r>
        <w:rPr>
          <w:spacing w:val="19"/>
        </w:rPr>
        <w:t xml:space="preserve"> </w:t>
      </w:r>
      <w:r>
        <w:t>12.</w:t>
      </w:r>
      <w:r w:rsidR="00BF1EEF">
        <w:t>5271</w:t>
      </w:r>
      <w:r>
        <w:t>/2011</w:t>
      </w:r>
      <w:r>
        <w:rPr>
          <w:spacing w:val="1"/>
        </w:rPr>
        <w:t xml:space="preserve"> </w:t>
      </w:r>
      <w:r w:rsidR="00BF1EEF">
        <w:rPr>
          <w:spacing w:val="1"/>
        </w:rPr>
        <w:t>– Lei de Acesso à Informação – LAI;</w:t>
      </w:r>
    </w:p>
    <w:p w14:paraId="0A30A4A9" w14:textId="3CF08A3E" w:rsidR="00BF1EEF" w:rsidRDefault="00C273F8" w:rsidP="001A01DA">
      <w:pPr>
        <w:pStyle w:val="Corpodetexto"/>
        <w:tabs>
          <w:tab w:val="left" w:pos="9498"/>
        </w:tabs>
        <w:spacing w:line="343" w:lineRule="auto"/>
        <w:ind w:left="0" w:right="1065"/>
        <w:jc w:val="left"/>
      </w:pPr>
      <w:r>
        <w:t>Lei nº 13.709/2018</w:t>
      </w:r>
      <w:r>
        <w:rPr>
          <w:spacing w:val="1"/>
        </w:rPr>
        <w:t xml:space="preserve"> </w:t>
      </w:r>
      <w:r w:rsidR="00BF1EEF">
        <w:rPr>
          <w:spacing w:val="1"/>
        </w:rPr>
        <w:t xml:space="preserve">– Lei Geral de Proteção de Dados Pessoais – LGPD; </w:t>
      </w:r>
    </w:p>
    <w:p w14:paraId="07299554" w14:textId="3D14955A" w:rsidR="00136B05" w:rsidRPr="00003B0C" w:rsidRDefault="00BF1EEF" w:rsidP="00003B0C">
      <w:pPr>
        <w:tabs>
          <w:tab w:val="right" w:leader="dot" w:pos="9639"/>
        </w:tabs>
        <w:spacing w:before="120" w:after="120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Norma de Tratamento e Proteção</w:t>
      </w:r>
      <w:r w:rsidR="00C273F8" w:rsidRPr="00003B0C">
        <w:rPr>
          <w:rFonts w:ascii="Arial" w:hAnsi="Arial"/>
          <w:sz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Dados Pessoais, código: </w:t>
      </w:r>
      <w:r w:rsidRPr="00480505">
        <w:rPr>
          <w:rFonts w:ascii="Arial" w:hAnsi="Arial" w:cs="Arial"/>
          <w:sz w:val="24"/>
          <w:szCs w:val="24"/>
        </w:rPr>
        <w:t>PRESI/GERIS/NOR/010/02/O</w:t>
      </w:r>
      <w:r>
        <w:rPr>
          <w:rFonts w:ascii="Arial" w:hAnsi="Arial" w:cs="Arial"/>
          <w:sz w:val="24"/>
          <w:szCs w:val="24"/>
        </w:rPr>
        <w:t>;</w:t>
      </w:r>
    </w:p>
    <w:p w14:paraId="61527841" w14:textId="618264D5" w:rsidR="00BF1EEF" w:rsidRPr="00E84970" w:rsidRDefault="00E84970" w:rsidP="00BF1EEF">
      <w:pPr>
        <w:tabs>
          <w:tab w:val="right" w:leader="dot" w:pos="9639"/>
        </w:tabs>
        <w:spacing w:before="120" w:after="120"/>
        <w:rPr>
          <w:rFonts w:ascii="Arial" w:hAnsi="Arial" w:cs="Arial"/>
          <w:sz w:val="24"/>
          <w:szCs w:val="24"/>
        </w:rPr>
      </w:pPr>
      <w:r w:rsidRPr="00E84970">
        <w:rPr>
          <w:rFonts w:ascii="Arial" w:eastAsiaTheme="minorHAnsi" w:hAnsi="Arial" w:cs="Arial"/>
          <w:bCs/>
          <w:sz w:val="24"/>
          <w:szCs w:val="24"/>
          <w:lang w:val="pt-BR"/>
        </w:rPr>
        <w:t>Nota Técnica PRESI/GEGOV nº 151/2022/O</w:t>
      </w:r>
      <w:r w:rsidR="00BF1EEF" w:rsidRPr="00E84970">
        <w:rPr>
          <w:rFonts w:ascii="Arial" w:hAnsi="Arial" w:cs="Arial"/>
          <w:sz w:val="24"/>
          <w:szCs w:val="24"/>
        </w:rPr>
        <w:t>;</w:t>
      </w:r>
    </w:p>
    <w:p w14:paraId="33DC2D0E" w14:textId="77777777" w:rsidR="00BF1EEF" w:rsidRDefault="00BF1EEF" w:rsidP="00BF1EEF">
      <w:pPr>
        <w:tabs>
          <w:tab w:val="right" w:leader="dot" w:pos="9639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Política de Segurança da Informação, código: </w:t>
      </w:r>
      <w:r w:rsidRPr="00480505">
        <w:rPr>
          <w:rFonts w:ascii="Arial" w:hAnsi="Arial" w:cs="Arial"/>
          <w:sz w:val="24"/>
          <w:szCs w:val="24"/>
        </w:rPr>
        <w:t>CONAD/POL/0</w:t>
      </w:r>
      <w:r>
        <w:rPr>
          <w:rFonts w:ascii="Arial" w:hAnsi="Arial" w:cs="Arial"/>
          <w:sz w:val="24"/>
          <w:szCs w:val="24"/>
        </w:rPr>
        <w:t>01</w:t>
      </w:r>
      <w:r w:rsidRPr="00480505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3/O e</w:t>
      </w:r>
    </w:p>
    <w:p w14:paraId="20B94AF4" w14:textId="77777777" w:rsidR="00BF1EEF" w:rsidRPr="00BF1EEF" w:rsidRDefault="00BF1EEF" w:rsidP="00BF1EEF">
      <w:pPr>
        <w:pStyle w:val="Corpodetexto"/>
        <w:tabs>
          <w:tab w:val="left" w:pos="9498"/>
        </w:tabs>
        <w:spacing w:line="343" w:lineRule="auto"/>
        <w:ind w:left="0" w:right="1065"/>
        <w:jc w:val="left"/>
      </w:pPr>
      <w:r>
        <w:t>Termo de Privacidade de Dados Pessoais, de 17/05/2022.</w:t>
      </w:r>
    </w:p>
    <w:p w14:paraId="019EC262" w14:textId="77777777" w:rsidR="00136B05" w:rsidRPr="00003B0C" w:rsidRDefault="00C273F8" w:rsidP="00003B0C">
      <w:pPr>
        <w:spacing w:before="217"/>
        <w:rPr>
          <w:rFonts w:ascii="Arial" w:hAnsi="Arial"/>
          <w:b/>
          <w:sz w:val="24"/>
        </w:rPr>
      </w:pPr>
      <w:r w:rsidRPr="00003B0C">
        <w:rPr>
          <w:rFonts w:ascii="Arial" w:hAnsi="Arial"/>
          <w:b/>
          <w:sz w:val="24"/>
        </w:rPr>
        <w:t>NORMATIVOS REVOGADOS</w:t>
      </w:r>
    </w:p>
    <w:p w14:paraId="4293CC98" w14:textId="12B035A5" w:rsidR="001A01DA" w:rsidRPr="001A01DA" w:rsidRDefault="001A01DA" w:rsidP="001A01DA">
      <w:pPr>
        <w:spacing w:before="217"/>
        <w:rPr>
          <w:rFonts w:ascii="Arial" w:hAnsi="Arial"/>
          <w:sz w:val="24"/>
        </w:rPr>
        <w:sectPr w:rsidR="001A01DA" w:rsidRPr="001A01DA" w:rsidSect="004C0D4F">
          <w:headerReference w:type="default" r:id="rId8"/>
          <w:footerReference w:type="default" r:id="rId9"/>
          <w:pgSz w:w="11910" w:h="16840"/>
          <w:pgMar w:top="1276" w:right="740" w:bottom="1220" w:left="1600" w:header="709" w:footer="849" w:gutter="0"/>
          <w:cols w:space="720"/>
        </w:sectPr>
      </w:pPr>
      <w:r w:rsidRPr="001A01DA">
        <w:rPr>
          <w:rFonts w:ascii="Arial" w:hAnsi="Arial"/>
          <w:sz w:val="24"/>
        </w:rPr>
        <w:t>Política de</w:t>
      </w:r>
      <w:r w:rsidR="000358BB">
        <w:rPr>
          <w:rFonts w:ascii="Arial" w:hAnsi="Arial"/>
          <w:sz w:val="24"/>
        </w:rPr>
        <w:t xml:space="preserve"> Privacidad</w:t>
      </w:r>
      <w:r w:rsidR="008075A3">
        <w:rPr>
          <w:rFonts w:ascii="Arial" w:hAnsi="Arial"/>
          <w:sz w:val="24"/>
        </w:rPr>
        <w:t>e</w:t>
      </w:r>
      <w:r w:rsidRPr="001A01DA">
        <w:rPr>
          <w:rFonts w:ascii="Arial" w:hAnsi="Arial"/>
          <w:sz w:val="24"/>
        </w:rPr>
        <w:t xml:space="preserve">, código: </w:t>
      </w:r>
      <w:r w:rsidR="004125E2" w:rsidRPr="001A01DA">
        <w:rPr>
          <w:rFonts w:ascii="Arial" w:hAnsi="Arial"/>
          <w:sz w:val="24"/>
        </w:rPr>
        <w:t>CONAD/POL/014/01/O</w:t>
      </w:r>
      <w:r w:rsidR="000358BB">
        <w:rPr>
          <w:rFonts w:ascii="Arial" w:hAnsi="Arial"/>
          <w:sz w:val="24"/>
        </w:rPr>
        <w:t>.</w:t>
      </w:r>
    </w:p>
    <w:p w14:paraId="3B5B0C1E" w14:textId="77777777" w:rsidR="00136B05" w:rsidRDefault="00C273F8" w:rsidP="00003B0C">
      <w:pPr>
        <w:spacing w:before="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POLÍTICA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PRIVACIDADE</w:t>
      </w:r>
      <w:r w:rsidR="003F1EFE">
        <w:rPr>
          <w:rFonts w:ascii="Arial" w:hAnsi="Arial"/>
          <w:b/>
          <w:sz w:val="24"/>
        </w:rPr>
        <w:t xml:space="preserve"> DE DADOS PESSOAIS</w:t>
      </w:r>
    </w:p>
    <w:p w14:paraId="2EECC021" w14:textId="77777777" w:rsidR="00136B05" w:rsidRDefault="00136B05">
      <w:pPr>
        <w:pStyle w:val="Corpodetexto"/>
        <w:spacing w:before="0"/>
        <w:ind w:left="0"/>
        <w:jc w:val="left"/>
        <w:rPr>
          <w:rFonts w:ascii="Arial"/>
          <w:b/>
          <w:sz w:val="26"/>
        </w:rPr>
      </w:pPr>
    </w:p>
    <w:p w14:paraId="4B9374AD" w14:textId="77777777" w:rsidR="00136B05" w:rsidRDefault="00C273F8">
      <w:pPr>
        <w:pStyle w:val="Ttulo1"/>
        <w:numPr>
          <w:ilvl w:val="0"/>
          <w:numId w:val="2"/>
        </w:numPr>
        <w:tabs>
          <w:tab w:val="left" w:pos="1520"/>
          <w:tab w:val="left" w:pos="1521"/>
        </w:tabs>
        <w:spacing w:before="217"/>
        <w:jc w:val="both"/>
      </w:pPr>
      <w:bookmarkStart w:id="1" w:name="_bookmark0"/>
      <w:bookmarkStart w:id="2" w:name="_Toc113869091"/>
      <w:bookmarkEnd w:id="1"/>
      <w:r>
        <w:t>OBJETIVO</w:t>
      </w:r>
      <w:bookmarkEnd w:id="2"/>
    </w:p>
    <w:p w14:paraId="72EFDDA5" w14:textId="77777777" w:rsidR="00136B05" w:rsidRDefault="00C273F8" w:rsidP="00003B0C">
      <w:pPr>
        <w:pStyle w:val="PargrafodaLista"/>
        <w:numPr>
          <w:ilvl w:val="1"/>
          <w:numId w:val="2"/>
        </w:numPr>
        <w:tabs>
          <w:tab w:val="left" w:pos="1520"/>
          <w:tab w:val="left" w:pos="1521"/>
        </w:tabs>
        <w:ind w:right="105" w:firstLine="0"/>
        <w:jc w:val="both"/>
        <w:rPr>
          <w:sz w:val="24"/>
        </w:rPr>
      </w:pPr>
      <w:r>
        <w:rPr>
          <w:sz w:val="24"/>
        </w:rPr>
        <w:t>Estabelecer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diretrizes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garantir</w:t>
      </w:r>
      <w:r>
        <w:rPr>
          <w:spacing w:val="1"/>
          <w:sz w:val="24"/>
        </w:rPr>
        <w:t xml:space="preserve"> </w:t>
      </w:r>
      <w:r>
        <w:rPr>
          <w:sz w:val="24"/>
        </w:rPr>
        <w:t>visibilidade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transparência aos titulares de dados pessoais coletados quanto aos seus direitos dos</w:t>
      </w:r>
      <w:r>
        <w:rPr>
          <w:spacing w:val="1"/>
          <w:sz w:val="24"/>
        </w:rPr>
        <w:t xml:space="preserve"> </w:t>
      </w:r>
      <w:r>
        <w:rPr>
          <w:sz w:val="24"/>
        </w:rPr>
        <w:t>titulares coletados, bem como os compromissos da ABGF na proteção e tratamento 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pessoais,</w:t>
      </w:r>
      <w:r>
        <w:rPr>
          <w:spacing w:val="-4"/>
          <w:sz w:val="24"/>
        </w:rPr>
        <w:t xml:space="preserve"> </w:t>
      </w:r>
      <w:r>
        <w:rPr>
          <w:sz w:val="24"/>
        </w:rPr>
        <w:t>observadas a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vigentes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tema.</w:t>
      </w:r>
    </w:p>
    <w:p w14:paraId="77170A1C" w14:textId="77777777" w:rsidR="00136B05" w:rsidRDefault="00136B05">
      <w:pPr>
        <w:pStyle w:val="Corpodetexto"/>
        <w:spacing w:before="11"/>
        <w:ind w:left="0"/>
        <w:jc w:val="left"/>
        <w:rPr>
          <w:sz w:val="20"/>
        </w:rPr>
      </w:pPr>
    </w:p>
    <w:p w14:paraId="49EBC816" w14:textId="77777777" w:rsidR="00136B05" w:rsidRDefault="00C273F8">
      <w:pPr>
        <w:pStyle w:val="Ttulo1"/>
        <w:numPr>
          <w:ilvl w:val="0"/>
          <w:numId w:val="2"/>
        </w:numPr>
        <w:tabs>
          <w:tab w:val="left" w:pos="1520"/>
          <w:tab w:val="left" w:pos="1521"/>
        </w:tabs>
        <w:jc w:val="both"/>
      </w:pPr>
      <w:bookmarkStart w:id="3" w:name="_bookmark1"/>
      <w:bookmarkStart w:id="4" w:name="_Toc113869092"/>
      <w:bookmarkEnd w:id="3"/>
      <w:r>
        <w:t>DEFINIÇÕES</w:t>
      </w:r>
      <w:bookmarkEnd w:id="4"/>
    </w:p>
    <w:p w14:paraId="7567CDD4" w14:textId="77777777" w:rsidR="00136B05" w:rsidRDefault="00C273F8">
      <w:pPr>
        <w:pStyle w:val="PargrafodaLista"/>
        <w:numPr>
          <w:ilvl w:val="0"/>
          <w:numId w:val="1"/>
        </w:numPr>
        <w:tabs>
          <w:tab w:val="left" w:pos="530"/>
        </w:tabs>
        <w:ind w:right="113"/>
        <w:rPr>
          <w:sz w:val="24"/>
        </w:rPr>
      </w:pPr>
      <w:r>
        <w:rPr>
          <w:sz w:val="24"/>
        </w:rPr>
        <w:t>Anonimização: utilização de meios técnicos razoáveis e disponíveis no momento do</w:t>
      </w:r>
      <w:r>
        <w:rPr>
          <w:spacing w:val="-64"/>
          <w:sz w:val="24"/>
        </w:rPr>
        <w:t xml:space="preserve"> </w:t>
      </w:r>
      <w:r>
        <w:rPr>
          <w:sz w:val="24"/>
        </w:rPr>
        <w:t>tratamento,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meio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quais</w:t>
      </w:r>
      <w:r>
        <w:rPr>
          <w:spacing w:val="-8"/>
          <w:sz w:val="24"/>
        </w:rPr>
        <w:t xml:space="preserve"> </w:t>
      </w:r>
      <w:r>
        <w:rPr>
          <w:sz w:val="24"/>
        </w:rPr>
        <w:t>um</w:t>
      </w:r>
      <w:r>
        <w:rPr>
          <w:spacing w:val="-8"/>
          <w:sz w:val="24"/>
        </w:rPr>
        <w:t xml:space="preserve"> </w:t>
      </w:r>
      <w:r>
        <w:rPr>
          <w:sz w:val="24"/>
        </w:rPr>
        <w:t>dado</w:t>
      </w:r>
      <w:r>
        <w:rPr>
          <w:spacing w:val="-6"/>
          <w:sz w:val="24"/>
        </w:rPr>
        <w:t xml:space="preserve"> </w:t>
      </w:r>
      <w:r>
        <w:rPr>
          <w:sz w:val="24"/>
        </w:rPr>
        <w:t>perde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associação,</w:t>
      </w:r>
      <w:r>
        <w:rPr>
          <w:spacing w:val="-6"/>
          <w:sz w:val="24"/>
        </w:rPr>
        <w:t xml:space="preserve"> </w:t>
      </w:r>
      <w:r>
        <w:rPr>
          <w:sz w:val="24"/>
        </w:rPr>
        <w:t>direta</w:t>
      </w:r>
      <w:r>
        <w:rPr>
          <w:spacing w:val="-64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indireta,</w:t>
      </w:r>
      <w:r>
        <w:rPr>
          <w:spacing w:val="-2"/>
          <w:sz w:val="24"/>
        </w:rPr>
        <w:t xml:space="preserve"> </w:t>
      </w:r>
      <w:r>
        <w:rPr>
          <w:sz w:val="24"/>
        </w:rPr>
        <w:t>a um</w:t>
      </w:r>
      <w:r>
        <w:rPr>
          <w:spacing w:val="4"/>
          <w:sz w:val="24"/>
        </w:rPr>
        <w:t xml:space="preserve"> </w:t>
      </w:r>
      <w:r>
        <w:rPr>
          <w:sz w:val="24"/>
        </w:rPr>
        <w:t>indivíduo;</w:t>
      </w:r>
    </w:p>
    <w:p w14:paraId="2A50360D" w14:textId="77777777" w:rsidR="00136B05" w:rsidRDefault="00C273F8">
      <w:pPr>
        <w:pStyle w:val="PargrafodaLista"/>
        <w:numPr>
          <w:ilvl w:val="0"/>
          <w:numId w:val="1"/>
        </w:numPr>
        <w:tabs>
          <w:tab w:val="left" w:pos="530"/>
        </w:tabs>
        <w:ind w:right="113"/>
        <w:rPr>
          <w:sz w:val="24"/>
        </w:rPr>
      </w:pPr>
      <w:r>
        <w:rPr>
          <w:sz w:val="24"/>
        </w:rPr>
        <w:t>Bloqueio: suspensão temporária de qualquer operação de tratamento, mediante</w:t>
      </w:r>
      <w:r>
        <w:rPr>
          <w:spacing w:val="1"/>
          <w:sz w:val="24"/>
        </w:rPr>
        <w:t xml:space="preserve"> </w:t>
      </w:r>
      <w:r>
        <w:rPr>
          <w:sz w:val="24"/>
        </w:rPr>
        <w:t>guarda do dado</w:t>
      </w:r>
      <w:r>
        <w:rPr>
          <w:spacing w:val="-2"/>
          <w:sz w:val="24"/>
        </w:rPr>
        <w:t xml:space="preserve"> </w:t>
      </w:r>
      <w:r>
        <w:rPr>
          <w:sz w:val="24"/>
        </w:rPr>
        <w:t>pessoal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banco de dados;</w:t>
      </w:r>
    </w:p>
    <w:p w14:paraId="62366A43" w14:textId="77777777" w:rsidR="00136B05" w:rsidRDefault="00C273F8">
      <w:pPr>
        <w:pStyle w:val="PargrafodaLista"/>
        <w:numPr>
          <w:ilvl w:val="0"/>
          <w:numId w:val="1"/>
        </w:numPr>
        <w:tabs>
          <w:tab w:val="left" w:pos="530"/>
        </w:tabs>
        <w:ind w:right="110"/>
        <w:rPr>
          <w:sz w:val="24"/>
        </w:rPr>
      </w:pPr>
      <w:r>
        <w:rPr>
          <w:sz w:val="24"/>
        </w:rPr>
        <w:t>Consentimento: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"/>
          <w:sz w:val="24"/>
        </w:rPr>
        <w:t xml:space="preserve"> </w:t>
      </w:r>
      <w:r>
        <w:rPr>
          <w:sz w:val="24"/>
        </w:rPr>
        <w:t>livre,</w:t>
      </w:r>
      <w:r>
        <w:rPr>
          <w:spacing w:val="1"/>
          <w:sz w:val="24"/>
        </w:rPr>
        <w:t xml:space="preserve"> </w:t>
      </w:r>
      <w:r>
        <w:rPr>
          <w:sz w:val="24"/>
        </w:rPr>
        <w:t>informada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inequívoca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titular</w:t>
      </w:r>
      <w:r>
        <w:rPr>
          <w:spacing w:val="1"/>
          <w:sz w:val="24"/>
        </w:rPr>
        <w:t xml:space="preserve"> </w:t>
      </w:r>
      <w:r>
        <w:rPr>
          <w:sz w:val="24"/>
        </w:rPr>
        <w:t>concorda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tratamento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pessoais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finalidade</w:t>
      </w:r>
      <w:r>
        <w:rPr>
          <w:spacing w:val="1"/>
          <w:sz w:val="24"/>
        </w:rPr>
        <w:t xml:space="preserve"> </w:t>
      </w:r>
      <w:r>
        <w:rPr>
          <w:sz w:val="24"/>
        </w:rPr>
        <w:t>determinada;</w:t>
      </w:r>
    </w:p>
    <w:p w14:paraId="3790E060" w14:textId="51201226" w:rsidR="00136B05" w:rsidRDefault="00C273F8">
      <w:pPr>
        <w:pStyle w:val="PargrafodaLista"/>
        <w:numPr>
          <w:ilvl w:val="0"/>
          <w:numId w:val="1"/>
        </w:numPr>
        <w:tabs>
          <w:tab w:val="left" w:pos="530"/>
        </w:tabs>
        <w:spacing w:before="121"/>
        <w:ind w:right="106"/>
        <w:rPr>
          <w:sz w:val="24"/>
        </w:rPr>
      </w:pPr>
      <w:r>
        <w:rPr>
          <w:sz w:val="24"/>
        </w:rPr>
        <w:t>Dado</w:t>
      </w:r>
      <w:r>
        <w:rPr>
          <w:spacing w:val="-8"/>
          <w:sz w:val="24"/>
        </w:rPr>
        <w:t xml:space="preserve"> </w:t>
      </w:r>
      <w:r>
        <w:rPr>
          <w:sz w:val="24"/>
        </w:rPr>
        <w:t>Pessoal:</w:t>
      </w:r>
      <w:r>
        <w:rPr>
          <w:spacing w:val="-6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7"/>
          <w:sz w:val="24"/>
        </w:rPr>
        <w:t xml:space="preserve"> </w:t>
      </w:r>
      <w:r>
        <w:rPr>
          <w:sz w:val="24"/>
        </w:rPr>
        <w:t>relacionada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pessoa</w:t>
      </w:r>
      <w:r>
        <w:rPr>
          <w:spacing w:val="-7"/>
          <w:sz w:val="24"/>
        </w:rPr>
        <w:t xml:space="preserve"> </w:t>
      </w:r>
      <w:r>
        <w:rPr>
          <w:sz w:val="24"/>
        </w:rPr>
        <w:t>natural</w:t>
      </w:r>
      <w:r>
        <w:rPr>
          <w:spacing w:val="-8"/>
          <w:sz w:val="24"/>
        </w:rPr>
        <w:t xml:space="preserve"> </w:t>
      </w:r>
      <w:r>
        <w:rPr>
          <w:sz w:val="24"/>
        </w:rPr>
        <w:t>identificada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identificável,</w:t>
      </w:r>
      <w:r>
        <w:rPr>
          <w:spacing w:val="-64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que coletada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território nacional</w:t>
      </w:r>
      <w:r w:rsidR="00BF1EEF">
        <w:rPr>
          <w:sz w:val="24"/>
        </w:rPr>
        <w:t>;</w:t>
      </w:r>
    </w:p>
    <w:p w14:paraId="4BFC8F9A" w14:textId="56652CCC" w:rsidR="00136B05" w:rsidRDefault="00C273F8">
      <w:pPr>
        <w:pStyle w:val="PargrafodaLista"/>
        <w:numPr>
          <w:ilvl w:val="0"/>
          <w:numId w:val="1"/>
        </w:numPr>
        <w:tabs>
          <w:tab w:val="left" w:pos="530"/>
        </w:tabs>
        <w:ind w:right="113"/>
        <w:rPr>
          <w:sz w:val="24"/>
        </w:rPr>
      </w:pPr>
      <w:r>
        <w:rPr>
          <w:sz w:val="24"/>
        </w:rPr>
        <w:t>Dado Pessoal Sensível: dado pessoal sobre origem racial ou étnica, convicção</w:t>
      </w:r>
      <w:r>
        <w:rPr>
          <w:spacing w:val="1"/>
          <w:sz w:val="24"/>
        </w:rPr>
        <w:t xml:space="preserve"> </w:t>
      </w:r>
      <w:r>
        <w:rPr>
          <w:sz w:val="24"/>
        </w:rPr>
        <w:t>religiosa, opinião política, filiação a sindicato ou a organização de caráter religioso,</w:t>
      </w:r>
      <w:r>
        <w:rPr>
          <w:spacing w:val="1"/>
          <w:sz w:val="24"/>
        </w:rPr>
        <w:t xml:space="preserve"> </w:t>
      </w:r>
      <w:r>
        <w:rPr>
          <w:sz w:val="24"/>
        </w:rPr>
        <w:t>filosófico ou político, dado referente à saúde ou à vida sexual, dado genético ou</w:t>
      </w:r>
      <w:r>
        <w:rPr>
          <w:spacing w:val="1"/>
          <w:sz w:val="24"/>
        </w:rPr>
        <w:t xml:space="preserve"> </w:t>
      </w:r>
      <w:r>
        <w:rPr>
          <w:sz w:val="24"/>
        </w:rPr>
        <w:t>biométrico,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vinculado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-4"/>
          <w:sz w:val="24"/>
        </w:rPr>
        <w:t xml:space="preserve"> </w:t>
      </w:r>
      <w:r>
        <w:rPr>
          <w:sz w:val="24"/>
        </w:rPr>
        <w:t>natura</w:t>
      </w:r>
      <w:r w:rsidR="00BF1EEF">
        <w:rPr>
          <w:sz w:val="24"/>
        </w:rPr>
        <w:t>;</w:t>
      </w:r>
    </w:p>
    <w:p w14:paraId="331DE0C9" w14:textId="027464A8" w:rsidR="00136B05" w:rsidRDefault="00C273F8">
      <w:pPr>
        <w:pStyle w:val="PargrafodaLista"/>
        <w:numPr>
          <w:ilvl w:val="0"/>
          <w:numId w:val="1"/>
        </w:numPr>
        <w:tabs>
          <w:tab w:val="left" w:pos="530"/>
        </w:tabs>
        <w:ind w:right="112"/>
        <w:rPr>
          <w:sz w:val="24"/>
        </w:rPr>
      </w:pPr>
      <w:r>
        <w:rPr>
          <w:spacing w:val="-1"/>
          <w:sz w:val="24"/>
        </w:rPr>
        <w:t>Diretriz: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conjunto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indicações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tratar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levar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termo</w:t>
      </w:r>
      <w:r>
        <w:rPr>
          <w:spacing w:val="-15"/>
          <w:sz w:val="24"/>
        </w:rPr>
        <w:t xml:space="preserve"> </w:t>
      </w:r>
      <w:r>
        <w:rPr>
          <w:sz w:val="24"/>
        </w:rPr>
        <w:t>um</w:t>
      </w:r>
      <w:r>
        <w:rPr>
          <w:spacing w:val="-14"/>
          <w:sz w:val="24"/>
        </w:rPr>
        <w:t xml:space="preserve"> </w:t>
      </w:r>
      <w:r>
        <w:rPr>
          <w:sz w:val="24"/>
        </w:rPr>
        <w:t>plano,</w:t>
      </w:r>
      <w:r>
        <w:rPr>
          <w:spacing w:val="-65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ação,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negócio</w:t>
      </w:r>
      <w:r w:rsidR="00BF1EEF">
        <w:rPr>
          <w:sz w:val="24"/>
        </w:rPr>
        <w:t>;</w:t>
      </w:r>
    </w:p>
    <w:p w14:paraId="1C4550B2" w14:textId="77777777" w:rsidR="00136B05" w:rsidRDefault="00BF1EEF" w:rsidP="00003B0C">
      <w:pPr>
        <w:pStyle w:val="PargrafodaLista"/>
        <w:numPr>
          <w:ilvl w:val="0"/>
          <w:numId w:val="1"/>
        </w:numPr>
        <w:tabs>
          <w:tab w:val="left" w:pos="530"/>
        </w:tabs>
        <w:ind w:right="112"/>
        <w:rPr>
          <w:sz w:val="24"/>
        </w:rPr>
      </w:pPr>
      <w:r>
        <w:rPr>
          <w:sz w:val="24"/>
        </w:rPr>
        <w:t xml:space="preserve"> </w:t>
      </w:r>
      <w:r w:rsidR="00C273F8">
        <w:rPr>
          <w:sz w:val="24"/>
        </w:rPr>
        <w:t>Eliminação: exclusão de dado ou de conjunto de dados armazenados em banco de</w:t>
      </w:r>
      <w:r w:rsidR="00C273F8">
        <w:rPr>
          <w:spacing w:val="-64"/>
          <w:sz w:val="24"/>
        </w:rPr>
        <w:t xml:space="preserve"> </w:t>
      </w:r>
      <w:r w:rsidR="00C273F8">
        <w:rPr>
          <w:sz w:val="24"/>
        </w:rPr>
        <w:t>dados,</w:t>
      </w:r>
      <w:r w:rsidR="00C273F8">
        <w:rPr>
          <w:spacing w:val="-1"/>
          <w:sz w:val="24"/>
        </w:rPr>
        <w:t xml:space="preserve"> </w:t>
      </w:r>
      <w:r w:rsidR="00C273F8">
        <w:rPr>
          <w:sz w:val="24"/>
        </w:rPr>
        <w:t>independentemente</w:t>
      </w:r>
      <w:r w:rsidR="00C273F8">
        <w:rPr>
          <w:spacing w:val="-1"/>
          <w:sz w:val="24"/>
        </w:rPr>
        <w:t xml:space="preserve"> </w:t>
      </w:r>
      <w:r w:rsidR="00C273F8">
        <w:rPr>
          <w:sz w:val="24"/>
        </w:rPr>
        <w:t>do</w:t>
      </w:r>
      <w:r w:rsidR="00C273F8">
        <w:rPr>
          <w:spacing w:val="-3"/>
          <w:sz w:val="24"/>
        </w:rPr>
        <w:t xml:space="preserve"> </w:t>
      </w:r>
      <w:r w:rsidR="00C273F8">
        <w:rPr>
          <w:sz w:val="24"/>
        </w:rPr>
        <w:t>procedimento</w:t>
      </w:r>
      <w:r w:rsidR="00C273F8">
        <w:rPr>
          <w:spacing w:val="-2"/>
          <w:sz w:val="24"/>
        </w:rPr>
        <w:t xml:space="preserve"> </w:t>
      </w:r>
      <w:r w:rsidR="00C273F8">
        <w:rPr>
          <w:sz w:val="24"/>
        </w:rPr>
        <w:t>empregado;</w:t>
      </w:r>
    </w:p>
    <w:p w14:paraId="2A356FB1" w14:textId="77777777" w:rsidR="00136B05" w:rsidRDefault="00C273F8">
      <w:pPr>
        <w:pStyle w:val="PargrafodaLista"/>
        <w:numPr>
          <w:ilvl w:val="0"/>
          <w:numId w:val="1"/>
        </w:numPr>
        <w:tabs>
          <w:tab w:val="left" w:pos="530"/>
        </w:tabs>
        <w:ind w:right="106"/>
        <w:rPr>
          <w:sz w:val="24"/>
        </w:rPr>
      </w:pPr>
      <w:r>
        <w:rPr>
          <w:sz w:val="24"/>
        </w:rPr>
        <w:t>Fontes</w:t>
      </w:r>
      <w:r>
        <w:rPr>
          <w:spacing w:val="1"/>
          <w:sz w:val="24"/>
        </w:rPr>
        <w:t xml:space="preserve"> </w:t>
      </w:r>
      <w:r>
        <w:rPr>
          <w:sz w:val="24"/>
        </w:rPr>
        <w:t>externas</w:t>
      </w:r>
      <w:r>
        <w:rPr>
          <w:spacing w:val="1"/>
          <w:sz w:val="24"/>
        </w:rPr>
        <w:t xml:space="preserve"> </w:t>
      </w:r>
      <w:r>
        <w:rPr>
          <w:sz w:val="24"/>
        </w:rPr>
        <w:t>legítimas: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governamentais nos quais a ABGF ou o usuário possua vínculo ou algum tipo de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-3"/>
          <w:sz w:val="24"/>
        </w:rPr>
        <w:t xml:space="preserve"> </w:t>
      </w:r>
      <w:r>
        <w:rPr>
          <w:sz w:val="24"/>
        </w:rPr>
        <w:t>direta</w:t>
      </w:r>
      <w:r>
        <w:rPr>
          <w:spacing w:val="-1"/>
          <w:sz w:val="24"/>
        </w:rPr>
        <w:t xml:space="preserve"> </w:t>
      </w:r>
      <w:r>
        <w:rPr>
          <w:sz w:val="24"/>
        </w:rPr>
        <w:t>ou indireta;</w:t>
      </w:r>
    </w:p>
    <w:p w14:paraId="5F0AA786" w14:textId="77777777" w:rsidR="00136B05" w:rsidRDefault="00C273F8">
      <w:pPr>
        <w:pStyle w:val="PargrafodaLista"/>
        <w:numPr>
          <w:ilvl w:val="0"/>
          <w:numId w:val="1"/>
        </w:numPr>
        <w:tabs>
          <w:tab w:val="left" w:pos="530"/>
        </w:tabs>
        <w:ind w:right="112"/>
        <w:rPr>
          <w:sz w:val="24"/>
        </w:rPr>
      </w:pPr>
      <w:r>
        <w:rPr>
          <w:sz w:val="24"/>
        </w:rPr>
        <w:t>Finalidade e necessidade: motivo pelo qual são coletados e tratados os dados</w:t>
      </w:r>
      <w:r>
        <w:rPr>
          <w:spacing w:val="1"/>
          <w:sz w:val="24"/>
        </w:rPr>
        <w:t xml:space="preserve"> </w:t>
      </w:r>
      <w:r>
        <w:rPr>
          <w:sz w:val="24"/>
        </w:rPr>
        <w:t>pessoais</w:t>
      </w:r>
      <w:r>
        <w:rPr>
          <w:spacing w:val="-2"/>
          <w:sz w:val="24"/>
        </w:rPr>
        <w:t xml:space="preserve"> </w:t>
      </w:r>
      <w:r>
        <w:rPr>
          <w:sz w:val="24"/>
        </w:rPr>
        <w:t>indispensáveis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alcance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tal</w:t>
      </w:r>
      <w:r>
        <w:rPr>
          <w:spacing w:val="-2"/>
          <w:sz w:val="24"/>
        </w:rPr>
        <w:t xml:space="preserve"> </w:t>
      </w:r>
      <w:r>
        <w:rPr>
          <w:sz w:val="24"/>
        </w:rPr>
        <w:t>objetivo</w:t>
      </w:r>
      <w:r w:rsidR="00BF1EEF">
        <w:rPr>
          <w:sz w:val="24"/>
        </w:rPr>
        <w:t xml:space="preserve">; </w:t>
      </w:r>
    </w:p>
    <w:p w14:paraId="36C9B1CC" w14:textId="46462CA4" w:rsidR="00136B05" w:rsidRDefault="00C273F8">
      <w:pPr>
        <w:pStyle w:val="PargrafodaLista"/>
        <w:numPr>
          <w:ilvl w:val="0"/>
          <w:numId w:val="1"/>
        </w:numPr>
        <w:tabs>
          <w:tab w:val="left" w:pos="530"/>
        </w:tabs>
        <w:ind w:right="115"/>
        <w:rPr>
          <w:sz w:val="24"/>
        </w:rPr>
      </w:pPr>
      <w:r>
        <w:rPr>
          <w:sz w:val="24"/>
        </w:rPr>
        <w:t>Informação: recurso fundamental para o desenvolvimento das atividades da ABGF,</w:t>
      </w:r>
      <w:r>
        <w:rPr>
          <w:spacing w:val="1"/>
          <w:sz w:val="24"/>
        </w:rPr>
        <w:t xml:space="preserve"> </w:t>
      </w:r>
      <w:r>
        <w:rPr>
          <w:sz w:val="24"/>
        </w:rPr>
        <w:t>e, como tal, necessita ser protegida. A segurança da informação visa preservar a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confidencialidade,</w:t>
      </w:r>
      <w:r>
        <w:rPr>
          <w:spacing w:val="-3"/>
          <w:sz w:val="24"/>
        </w:rPr>
        <w:t xml:space="preserve"> </w:t>
      </w:r>
      <w:r>
        <w:rPr>
          <w:sz w:val="24"/>
        </w:rPr>
        <w:t>integridade e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disponibilidade da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informação</w:t>
      </w:r>
      <w:r w:rsidR="00BF1EEF">
        <w:rPr>
          <w:sz w:val="24"/>
        </w:rPr>
        <w:t>;</w:t>
      </w:r>
    </w:p>
    <w:p w14:paraId="72B6AB15" w14:textId="0D2B5E7C" w:rsidR="00136B05" w:rsidRDefault="00C273F8">
      <w:pPr>
        <w:pStyle w:val="PargrafodaLista"/>
        <w:numPr>
          <w:ilvl w:val="0"/>
          <w:numId w:val="1"/>
        </w:numPr>
        <w:tabs>
          <w:tab w:val="left" w:pos="462"/>
        </w:tabs>
        <w:spacing w:before="121"/>
        <w:ind w:left="461" w:right="108" w:hanging="360"/>
        <w:rPr>
          <w:sz w:val="24"/>
        </w:rPr>
      </w:pPr>
      <w:r>
        <w:rPr>
          <w:sz w:val="24"/>
        </w:rPr>
        <w:t>Proteção de Dados: ações integradas com o objetivo de promover a proteção dos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-10"/>
          <w:sz w:val="24"/>
        </w:rPr>
        <w:t xml:space="preserve"> </w:t>
      </w:r>
      <w:r>
        <w:rPr>
          <w:sz w:val="24"/>
        </w:rPr>
        <w:t>pessoais,</w:t>
      </w:r>
      <w:r>
        <w:rPr>
          <w:spacing w:val="-9"/>
          <w:sz w:val="24"/>
        </w:rPr>
        <w:t xml:space="preserve"> </w:t>
      </w:r>
      <w:r>
        <w:rPr>
          <w:sz w:val="24"/>
        </w:rPr>
        <w:t>buscando</w:t>
      </w:r>
      <w:r>
        <w:rPr>
          <w:spacing w:val="-8"/>
          <w:sz w:val="24"/>
        </w:rPr>
        <w:t xml:space="preserve"> </w:t>
      </w:r>
      <w:r>
        <w:rPr>
          <w:sz w:val="24"/>
        </w:rPr>
        <w:t>sempre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sua</w:t>
      </w:r>
      <w:r>
        <w:rPr>
          <w:spacing w:val="-8"/>
          <w:sz w:val="24"/>
        </w:rPr>
        <w:t xml:space="preserve"> </w:t>
      </w:r>
      <w:r>
        <w:rPr>
          <w:sz w:val="24"/>
        </w:rPr>
        <w:t>anonimização,</w:t>
      </w:r>
      <w:r>
        <w:rPr>
          <w:spacing w:val="-9"/>
          <w:sz w:val="24"/>
        </w:rPr>
        <w:t xml:space="preserve"> </w:t>
      </w:r>
      <w:r>
        <w:rPr>
          <w:sz w:val="24"/>
        </w:rPr>
        <w:t>bem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vigente</w:t>
      </w:r>
      <w:r w:rsidR="00BF1EEF">
        <w:rPr>
          <w:sz w:val="24"/>
        </w:rPr>
        <w:t>;</w:t>
      </w:r>
    </w:p>
    <w:p w14:paraId="64CE4BDF" w14:textId="77777777" w:rsidR="00136B05" w:rsidRDefault="00136B05">
      <w:pPr>
        <w:jc w:val="both"/>
        <w:rPr>
          <w:sz w:val="24"/>
        </w:rPr>
        <w:sectPr w:rsidR="00136B05">
          <w:pgSz w:w="11910" w:h="16840"/>
          <w:pgMar w:top="1660" w:right="740" w:bottom="1220" w:left="1600" w:header="709" w:footer="1022" w:gutter="0"/>
          <w:cols w:space="720"/>
        </w:sectPr>
      </w:pPr>
    </w:p>
    <w:p w14:paraId="5941A4F8" w14:textId="77777777" w:rsidR="00136B05" w:rsidRDefault="00136B05">
      <w:pPr>
        <w:pStyle w:val="Corpodetexto"/>
        <w:spacing w:before="1"/>
        <w:ind w:left="0"/>
        <w:jc w:val="left"/>
        <w:rPr>
          <w:sz w:val="19"/>
        </w:rPr>
      </w:pPr>
    </w:p>
    <w:p w14:paraId="46629AB4" w14:textId="53D4696D" w:rsidR="00136B05" w:rsidRDefault="00C273F8">
      <w:pPr>
        <w:pStyle w:val="PargrafodaLista"/>
        <w:numPr>
          <w:ilvl w:val="0"/>
          <w:numId w:val="1"/>
        </w:numPr>
        <w:tabs>
          <w:tab w:val="left" w:pos="462"/>
        </w:tabs>
        <w:spacing w:before="92"/>
        <w:ind w:left="461" w:right="108" w:hanging="360"/>
        <w:rPr>
          <w:sz w:val="24"/>
        </w:rPr>
      </w:pPr>
      <w:r>
        <w:rPr>
          <w:sz w:val="24"/>
        </w:rPr>
        <w:t>Segurança e</w:t>
      </w:r>
      <w:r>
        <w:rPr>
          <w:spacing w:val="1"/>
          <w:sz w:val="24"/>
        </w:rPr>
        <w:t xml:space="preserve"> </w:t>
      </w:r>
      <w:r>
        <w:rPr>
          <w:sz w:val="24"/>
        </w:rPr>
        <w:t>Proteção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Informação:</w:t>
      </w:r>
      <w:r>
        <w:rPr>
          <w:spacing w:val="1"/>
          <w:sz w:val="24"/>
        </w:rPr>
        <w:t xml:space="preserve"> </w:t>
      </w:r>
      <w:r>
        <w:rPr>
          <w:sz w:val="24"/>
        </w:rPr>
        <w:t>ações 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da 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voltadas para a proteção de um conjunto de informações relacionadas aos dados</w:t>
      </w:r>
      <w:r>
        <w:rPr>
          <w:spacing w:val="1"/>
          <w:sz w:val="24"/>
        </w:rPr>
        <w:t xml:space="preserve"> </w:t>
      </w:r>
      <w:r>
        <w:rPr>
          <w:sz w:val="24"/>
        </w:rPr>
        <w:t>pessoais</w:t>
      </w:r>
      <w:r>
        <w:rPr>
          <w:spacing w:val="-2"/>
          <w:sz w:val="24"/>
        </w:rPr>
        <w:t xml:space="preserve"> </w:t>
      </w:r>
      <w:r>
        <w:rPr>
          <w:sz w:val="24"/>
        </w:rPr>
        <w:t>coletados, utilizados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armazenados</w:t>
      </w:r>
      <w:r w:rsidR="00BF1EEF">
        <w:rPr>
          <w:sz w:val="24"/>
        </w:rPr>
        <w:t>;</w:t>
      </w:r>
    </w:p>
    <w:p w14:paraId="4FD5D8B6" w14:textId="16DD6526" w:rsidR="00136B05" w:rsidRDefault="00C273F8">
      <w:pPr>
        <w:pStyle w:val="PargrafodaLista"/>
        <w:numPr>
          <w:ilvl w:val="0"/>
          <w:numId w:val="1"/>
        </w:numPr>
        <w:tabs>
          <w:tab w:val="left" w:pos="530"/>
        </w:tabs>
        <w:ind w:right="114"/>
        <w:rPr>
          <w:sz w:val="24"/>
        </w:rPr>
      </w:pPr>
      <w:r>
        <w:rPr>
          <w:sz w:val="24"/>
        </w:rPr>
        <w:t>Titular: pessoa natural a quem se referem os dados pessoais que são objeto de</w:t>
      </w:r>
      <w:r>
        <w:rPr>
          <w:spacing w:val="1"/>
          <w:sz w:val="24"/>
        </w:rPr>
        <w:t xml:space="preserve"> </w:t>
      </w:r>
      <w:r>
        <w:rPr>
          <w:sz w:val="24"/>
        </w:rPr>
        <w:t>tratamento. Na ABGF os titulares estão enquadrados nas seguintes categorias:</w:t>
      </w:r>
      <w:r>
        <w:rPr>
          <w:spacing w:val="1"/>
          <w:sz w:val="24"/>
        </w:rPr>
        <w:t xml:space="preserve"> </w:t>
      </w:r>
      <w:r>
        <w:rPr>
          <w:sz w:val="24"/>
        </w:rPr>
        <w:t>cidadão,</w:t>
      </w:r>
      <w:r>
        <w:rPr>
          <w:spacing w:val="1"/>
          <w:sz w:val="24"/>
        </w:rPr>
        <w:t xml:space="preserve"> </w:t>
      </w:r>
      <w:r>
        <w:rPr>
          <w:sz w:val="24"/>
        </w:rPr>
        <w:t>Estatutário,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Terceirizados,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cliente,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fornecedor</w:t>
      </w:r>
      <w:r w:rsidR="00BF1EEF">
        <w:rPr>
          <w:sz w:val="24"/>
        </w:rPr>
        <w:t>;</w:t>
      </w:r>
    </w:p>
    <w:p w14:paraId="59E7987B" w14:textId="77777777" w:rsidR="00136B05" w:rsidRDefault="00C273F8">
      <w:pPr>
        <w:pStyle w:val="PargrafodaLista"/>
        <w:numPr>
          <w:ilvl w:val="0"/>
          <w:numId w:val="1"/>
        </w:numPr>
        <w:tabs>
          <w:tab w:val="left" w:pos="530"/>
        </w:tabs>
        <w:ind w:right="113"/>
        <w:rPr>
          <w:sz w:val="24"/>
        </w:rPr>
      </w:pPr>
      <w:r>
        <w:rPr>
          <w:sz w:val="24"/>
        </w:rPr>
        <w:t>Tratamento: toda operação realizada com dados pessoais, como as que se referem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coleta,</w:t>
      </w:r>
      <w:r>
        <w:rPr>
          <w:spacing w:val="1"/>
          <w:sz w:val="24"/>
        </w:rPr>
        <w:t xml:space="preserve"> </w:t>
      </w:r>
      <w:r>
        <w:rPr>
          <w:sz w:val="24"/>
        </w:rPr>
        <w:t>produção,</w:t>
      </w:r>
      <w:r>
        <w:rPr>
          <w:spacing w:val="1"/>
          <w:sz w:val="24"/>
        </w:rPr>
        <w:t xml:space="preserve"> </w:t>
      </w:r>
      <w:r>
        <w:rPr>
          <w:sz w:val="24"/>
        </w:rPr>
        <w:t>recepção,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utilização,</w:t>
      </w:r>
      <w:r>
        <w:rPr>
          <w:spacing w:val="1"/>
          <w:sz w:val="24"/>
        </w:rPr>
        <w:t xml:space="preserve"> </w:t>
      </w:r>
      <w:r>
        <w:rPr>
          <w:sz w:val="24"/>
        </w:rPr>
        <w:t>acesso,</w:t>
      </w:r>
      <w:r>
        <w:rPr>
          <w:spacing w:val="1"/>
          <w:sz w:val="24"/>
        </w:rPr>
        <w:t xml:space="preserve"> </w:t>
      </w:r>
      <w:r>
        <w:rPr>
          <w:sz w:val="24"/>
        </w:rPr>
        <w:t>reprodução,</w:t>
      </w:r>
      <w:r>
        <w:rPr>
          <w:spacing w:val="1"/>
          <w:sz w:val="24"/>
        </w:rPr>
        <w:t xml:space="preserve"> </w:t>
      </w:r>
      <w:r>
        <w:rPr>
          <w:sz w:val="24"/>
        </w:rPr>
        <w:t>transmissão,</w:t>
      </w:r>
      <w:r>
        <w:rPr>
          <w:spacing w:val="1"/>
          <w:sz w:val="24"/>
        </w:rPr>
        <w:t xml:space="preserve"> </w:t>
      </w:r>
      <w:r>
        <w:rPr>
          <w:sz w:val="24"/>
        </w:rPr>
        <w:t>distribuição,</w:t>
      </w:r>
      <w:r>
        <w:rPr>
          <w:spacing w:val="1"/>
          <w:sz w:val="24"/>
        </w:rPr>
        <w:t xml:space="preserve"> </w:t>
      </w:r>
      <w:r>
        <w:rPr>
          <w:sz w:val="24"/>
        </w:rPr>
        <w:t>processamento,</w:t>
      </w:r>
      <w:r>
        <w:rPr>
          <w:spacing w:val="1"/>
          <w:sz w:val="24"/>
        </w:rPr>
        <w:t xml:space="preserve"> </w:t>
      </w:r>
      <w:r>
        <w:rPr>
          <w:sz w:val="24"/>
        </w:rPr>
        <w:t>arquivamento,</w:t>
      </w:r>
      <w:r>
        <w:rPr>
          <w:spacing w:val="1"/>
          <w:sz w:val="24"/>
        </w:rPr>
        <w:t xml:space="preserve"> </w:t>
      </w:r>
      <w:r>
        <w:rPr>
          <w:sz w:val="24"/>
        </w:rPr>
        <w:t>armazenamento,</w:t>
      </w:r>
      <w:r>
        <w:rPr>
          <w:spacing w:val="1"/>
          <w:sz w:val="24"/>
        </w:rPr>
        <w:t xml:space="preserve"> </w:t>
      </w:r>
      <w:r>
        <w:rPr>
          <w:sz w:val="24"/>
        </w:rPr>
        <w:t>eliminação,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controle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informação,</w:t>
      </w:r>
      <w:r>
        <w:rPr>
          <w:spacing w:val="1"/>
          <w:sz w:val="24"/>
        </w:rPr>
        <w:t xml:space="preserve"> </w:t>
      </w:r>
      <w:r>
        <w:rPr>
          <w:sz w:val="24"/>
        </w:rPr>
        <w:t>modificação,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comunicação,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transferência,</w:t>
      </w:r>
      <w:r>
        <w:rPr>
          <w:spacing w:val="-3"/>
          <w:sz w:val="24"/>
        </w:rPr>
        <w:t xml:space="preserve"> </w:t>
      </w:r>
      <w:r>
        <w:rPr>
          <w:sz w:val="24"/>
        </w:rPr>
        <w:t>difusão</w:t>
      </w:r>
      <w:r>
        <w:rPr>
          <w:spacing w:val="-2"/>
          <w:sz w:val="24"/>
        </w:rPr>
        <w:t xml:space="preserve"> </w:t>
      </w:r>
      <w:r>
        <w:rPr>
          <w:sz w:val="24"/>
        </w:rPr>
        <w:t>ou extração</w:t>
      </w:r>
      <w:r w:rsidR="00BF1EEF">
        <w:rPr>
          <w:sz w:val="24"/>
        </w:rPr>
        <w:t>;</w:t>
      </w:r>
    </w:p>
    <w:p w14:paraId="24D182C6" w14:textId="77777777" w:rsidR="00136B05" w:rsidRDefault="00C273F8">
      <w:pPr>
        <w:pStyle w:val="PargrafodaLista"/>
        <w:numPr>
          <w:ilvl w:val="0"/>
          <w:numId w:val="1"/>
        </w:numPr>
        <w:tabs>
          <w:tab w:val="left" w:pos="462"/>
        </w:tabs>
        <w:spacing w:before="121"/>
        <w:ind w:left="461" w:right="112" w:hanging="360"/>
        <w:rPr>
          <w:sz w:val="24"/>
        </w:rPr>
      </w:pP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compartilhado de</w:t>
      </w:r>
      <w:r>
        <w:rPr>
          <w:spacing w:val="1"/>
          <w:sz w:val="24"/>
        </w:rPr>
        <w:t xml:space="preserve"> </w:t>
      </w:r>
      <w:r>
        <w:rPr>
          <w:sz w:val="24"/>
        </w:rPr>
        <w:t>dados: comunicação,</w:t>
      </w:r>
      <w:r>
        <w:rPr>
          <w:spacing w:val="1"/>
          <w:sz w:val="24"/>
        </w:rPr>
        <w:t xml:space="preserve"> </w:t>
      </w:r>
      <w:r>
        <w:rPr>
          <w:sz w:val="24"/>
        </w:rPr>
        <w:t>difusão,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internacional,</w:t>
      </w:r>
      <w:r>
        <w:rPr>
          <w:spacing w:val="1"/>
          <w:sz w:val="24"/>
        </w:rPr>
        <w:t xml:space="preserve"> </w:t>
      </w:r>
      <w:r>
        <w:rPr>
          <w:sz w:val="24"/>
        </w:rPr>
        <w:t>interconexão de dados pessoais ou tratamento compartilhado de bancos de dados</w:t>
      </w:r>
      <w:r>
        <w:rPr>
          <w:spacing w:val="1"/>
          <w:sz w:val="24"/>
        </w:rPr>
        <w:t xml:space="preserve"> </w:t>
      </w:r>
      <w:r>
        <w:rPr>
          <w:sz w:val="24"/>
        </w:rPr>
        <w:t>pessoais por órgãos e entidades públicos no cumprimento de suas competências</w:t>
      </w:r>
      <w:r>
        <w:rPr>
          <w:spacing w:val="1"/>
          <w:sz w:val="24"/>
        </w:rPr>
        <w:t xml:space="preserve"> </w:t>
      </w:r>
      <w:r>
        <w:rPr>
          <w:sz w:val="24"/>
        </w:rPr>
        <w:t>legais,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entre</w:t>
      </w:r>
      <w:r>
        <w:rPr>
          <w:spacing w:val="-9"/>
          <w:sz w:val="24"/>
        </w:rPr>
        <w:t xml:space="preserve"> </w:t>
      </w:r>
      <w:r>
        <w:rPr>
          <w:sz w:val="24"/>
        </w:rPr>
        <w:t>esses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entes</w:t>
      </w:r>
      <w:r>
        <w:rPr>
          <w:spacing w:val="-10"/>
          <w:sz w:val="24"/>
        </w:rPr>
        <w:t xml:space="preserve"> </w:t>
      </w:r>
      <w:r>
        <w:rPr>
          <w:sz w:val="24"/>
        </w:rPr>
        <w:t>privados,</w:t>
      </w:r>
      <w:r>
        <w:rPr>
          <w:spacing w:val="-10"/>
          <w:sz w:val="24"/>
        </w:rPr>
        <w:t xml:space="preserve"> </w:t>
      </w:r>
      <w:r>
        <w:rPr>
          <w:sz w:val="24"/>
        </w:rPr>
        <w:t>reciprocamente,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0"/>
          <w:sz w:val="24"/>
        </w:rPr>
        <w:t xml:space="preserve"> </w:t>
      </w:r>
      <w:r>
        <w:rPr>
          <w:sz w:val="24"/>
        </w:rPr>
        <w:t>específica,</w:t>
      </w:r>
      <w:r>
        <w:rPr>
          <w:spacing w:val="-64"/>
          <w:sz w:val="24"/>
        </w:rPr>
        <w:t xml:space="preserve"> </w:t>
      </w:r>
      <w:r>
        <w:rPr>
          <w:sz w:val="24"/>
        </w:rPr>
        <w:t>para uma ou mais modalidades de tratamento permitidas por esses entes públicos,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entes privados</w:t>
      </w:r>
      <w:r w:rsidR="00BF1EEF">
        <w:rPr>
          <w:sz w:val="24"/>
        </w:rPr>
        <w:t xml:space="preserve"> e</w:t>
      </w:r>
    </w:p>
    <w:p w14:paraId="1492A27A" w14:textId="777C88B2" w:rsidR="00BF1EEF" w:rsidRPr="00BF1EEF" w:rsidRDefault="00BF1EEF" w:rsidP="00BF1EEF">
      <w:pPr>
        <w:pStyle w:val="PargrafodaLista"/>
        <w:numPr>
          <w:ilvl w:val="0"/>
          <w:numId w:val="1"/>
        </w:numPr>
        <w:tabs>
          <w:tab w:val="left" w:pos="462"/>
        </w:tabs>
        <w:spacing w:before="121"/>
        <w:ind w:left="461" w:right="112" w:hanging="360"/>
        <w:rPr>
          <w:rFonts w:ascii="Arial" w:hAnsi="Arial" w:cs="Arial"/>
          <w:sz w:val="24"/>
          <w:szCs w:val="24"/>
        </w:rPr>
      </w:pPr>
      <w:r>
        <w:rPr>
          <w:sz w:val="24"/>
        </w:rPr>
        <w:t xml:space="preserve">Termo de Privacidade de Dados Pessoais: </w:t>
      </w:r>
      <w:r>
        <w:rPr>
          <w:rFonts w:ascii="Arial" w:hAnsi="Arial" w:cs="Arial"/>
          <w:sz w:val="24"/>
          <w:szCs w:val="24"/>
        </w:rPr>
        <w:t xml:space="preserve">documento disponível no site da ABGF, que </w:t>
      </w:r>
      <w:r w:rsidR="005E60A9">
        <w:rPr>
          <w:rFonts w:ascii="Arial" w:hAnsi="Arial" w:cs="Arial"/>
          <w:sz w:val="24"/>
          <w:szCs w:val="24"/>
        </w:rPr>
        <w:t>cuida</w:t>
      </w:r>
      <w:r>
        <w:rPr>
          <w:rFonts w:ascii="Arial" w:hAnsi="Arial" w:cs="Arial"/>
          <w:sz w:val="24"/>
          <w:szCs w:val="24"/>
        </w:rPr>
        <w:t xml:space="preserve"> do fluxo de tratamento de dados pessoais e dispõe </w:t>
      </w:r>
      <w:r w:rsidR="005E60A9">
        <w:rPr>
          <w:rFonts w:ascii="Arial" w:hAnsi="Arial" w:cs="Arial"/>
          <w:sz w:val="24"/>
          <w:szCs w:val="24"/>
        </w:rPr>
        <w:t xml:space="preserve">sobre </w:t>
      </w:r>
      <w:r>
        <w:rPr>
          <w:rFonts w:ascii="Arial" w:hAnsi="Arial" w:cs="Arial"/>
          <w:sz w:val="24"/>
          <w:szCs w:val="24"/>
        </w:rPr>
        <w:t xml:space="preserve">os direitos do titular </w:t>
      </w:r>
      <w:r w:rsidR="005E60A9">
        <w:rPr>
          <w:sz w:val="24"/>
        </w:rPr>
        <w:t>dos aludidos</w:t>
      </w:r>
      <w:r w:rsidRPr="00BF1EEF">
        <w:rPr>
          <w:sz w:val="24"/>
        </w:rPr>
        <w:t xml:space="preserve"> dados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86FCCCE" w14:textId="77777777" w:rsidR="00136B05" w:rsidRDefault="00136B05">
      <w:pPr>
        <w:pStyle w:val="Corpodetexto"/>
        <w:spacing w:before="10"/>
        <w:ind w:left="0"/>
        <w:jc w:val="left"/>
        <w:rPr>
          <w:sz w:val="20"/>
        </w:rPr>
      </w:pPr>
    </w:p>
    <w:p w14:paraId="5410D44D" w14:textId="77777777" w:rsidR="00136B05" w:rsidRDefault="00C273F8">
      <w:pPr>
        <w:pStyle w:val="Ttulo1"/>
        <w:numPr>
          <w:ilvl w:val="0"/>
          <w:numId w:val="2"/>
        </w:numPr>
        <w:tabs>
          <w:tab w:val="left" w:pos="1520"/>
          <w:tab w:val="left" w:pos="1521"/>
        </w:tabs>
      </w:pPr>
      <w:bookmarkStart w:id="5" w:name="_bookmark2"/>
      <w:bookmarkStart w:id="6" w:name="_Toc113869093"/>
      <w:bookmarkEnd w:id="5"/>
      <w:r>
        <w:t>PRINCÍPIOS</w:t>
      </w:r>
      <w:bookmarkEnd w:id="6"/>
    </w:p>
    <w:p w14:paraId="24AD632B" w14:textId="77777777" w:rsidR="00136B05" w:rsidRDefault="00C273F8" w:rsidP="00003B0C">
      <w:pPr>
        <w:pStyle w:val="PargrafodaLista"/>
        <w:numPr>
          <w:ilvl w:val="1"/>
          <w:numId w:val="2"/>
        </w:numPr>
        <w:tabs>
          <w:tab w:val="left" w:pos="1520"/>
          <w:tab w:val="left" w:pos="1521"/>
        </w:tabs>
        <w:spacing w:before="121"/>
        <w:ind w:right="106" w:firstLine="0"/>
        <w:jc w:val="both"/>
        <w:rPr>
          <w:sz w:val="24"/>
        </w:rPr>
      </w:pPr>
      <w:r>
        <w:rPr>
          <w:sz w:val="24"/>
        </w:rPr>
        <w:t>Os princípios a serem observados na privacidade e proteção de dados de</w:t>
      </w:r>
      <w:r>
        <w:rPr>
          <w:spacing w:val="1"/>
          <w:sz w:val="24"/>
        </w:rPr>
        <w:t xml:space="preserve"> </w:t>
      </w:r>
      <w:r>
        <w:rPr>
          <w:sz w:val="24"/>
        </w:rPr>
        <w:t>titulares</w:t>
      </w:r>
      <w:r>
        <w:rPr>
          <w:spacing w:val="-12"/>
          <w:sz w:val="24"/>
        </w:rPr>
        <w:t xml:space="preserve"> </w:t>
      </w:r>
      <w:r>
        <w:rPr>
          <w:sz w:val="24"/>
        </w:rPr>
        <w:t>são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acessibilidade,</w:t>
      </w:r>
      <w:r>
        <w:rPr>
          <w:spacing w:val="-14"/>
          <w:sz w:val="24"/>
        </w:rPr>
        <w:t xml:space="preserve"> </w:t>
      </w:r>
      <w:r>
        <w:rPr>
          <w:sz w:val="24"/>
        </w:rPr>
        <w:t>transparência,</w:t>
      </w:r>
      <w:r>
        <w:rPr>
          <w:spacing w:val="-14"/>
          <w:sz w:val="24"/>
        </w:rPr>
        <w:t xml:space="preserve"> </w:t>
      </w:r>
      <w:r>
        <w:rPr>
          <w:sz w:val="24"/>
        </w:rPr>
        <w:t>integridade,</w:t>
      </w:r>
      <w:r>
        <w:rPr>
          <w:spacing w:val="-8"/>
          <w:sz w:val="24"/>
        </w:rPr>
        <w:t xml:space="preserve"> </w:t>
      </w:r>
      <w:r>
        <w:rPr>
          <w:sz w:val="24"/>
        </w:rPr>
        <w:t>confidencialidade,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zelo</w:t>
      </w:r>
      <w:r>
        <w:rPr>
          <w:spacing w:val="-1"/>
          <w:sz w:val="24"/>
        </w:rPr>
        <w:t xml:space="preserve"> </w:t>
      </w:r>
      <w:r>
        <w:rPr>
          <w:sz w:val="24"/>
        </w:rPr>
        <w:t>na proteção aos dados</w:t>
      </w:r>
      <w:r>
        <w:rPr>
          <w:spacing w:val="-2"/>
          <w:sz w:val="24"/>
        </w:rPr>
        <w:t xml:space="preserve"> </w:t>
      </w:r>
      <w:r>
        <w:rPr>
          <w:sz w:val="24"/>
        </w:rPr>
        <w:t>pessoais.</w:t>
      </w:r>
    </w:p>
    <w:p w14:paraId="2AC23041" w14:textId="77777777" w:rsidR="00136B05" w:rsidRDefault="00136B05">
      <w:pPr>
        <w:pStyle w:val="Corpodetexto"/>
        <w:spacing w:before="9"/>
        <w:ind w:left="0"/>
        <w:jc w:val="left"/>
        <w:rPr>
          <w:sz w:val="20"/>
        </w:rPr>
      </w:pPr>
    </w:p>
    <w:p w14:paraId="76C1F9F6" w14:textId="77777777" w:rsidR="00136B05" w:rsidRDefault="00C273F8">
      <w:pPr>
        <w:pStyle w:val="Ttulo1"/>
        <w:numPr>
          <w:ilvl w:val="0"/>
          <w:numId w:val="2"/>
        </w:numPr>
        <w:tabs>
          <w:tab w:val="left" w:pos="1520"/>
          <w:tab w:val="left" w:pos="1521"/>
        </w:tabs>
        <w:spacing w:before="1"/>
      </w:pPr>
      <w:bookmarkStart w:id="7" w:name="_bookmark3"/>
      <w:bookmarkStart w:id="8" w:name="_Toc113869094"/>
      <w:bookmarkEnd w:id="7"/>
      <w:r>
        <w:t>ABRANGÊNCIA</w:t>
      </w:r>
      <w:bookmarkEnd w:id="8"/>
    </w:p>
    <w:p w14:paraId="0A9F5618" w14:textId="77777777" w:rsidR="00136B05" w:rsidRDefault="00136B05">
      <w:pPr>
        <w:pStyle w:val="Corpodetexto"/>
        <w:spacing w:before="9"/>
        <w:ind w:left="0"/>
        <w:jc w:val="left"/>
        <w:rPr>
          <w:rFonts w:ascii="Arial"/>
          <w:b/>
          <w:sz w:val="20"/>
        </w:rPr>
      </w:pPr>
    </w:p>
    <w:p w14:paraId="1DB696C9" w14:textId="77777777" w:rsidR="00136B05" w:rsidRDefault="00C273F8" w:rsidP="00003B0C">
      <w:pPr>
        <w:pStyle w:val="PargrafodaLista"/>
        <w:numPr>
          <w:ilvl w:val="1"/>
          <w:numId w:val="2"/>
        </w:numPr>
        <w:tabs>
          <w:tab w:val="left" w:pos="1520"/>
          <w:tab w:val="left" w:pos="1521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Esta Política aplica-se à ABGF em toda a sua estrutura organizacional, ou</w:t>
      </w:r>
      <w:r>
        <w:rPr>
          <w:spacing w:val="-64"/>
          <w:sz w:val="24"/>
        </w:rPr>
        <w:t xml:space="preserve"> </w:t>
      </w:r>
      <w:r>
        <w:rPr>
          <w:sz w:val="24"/>
        </w:rPr>
        <w:t>seja, alta administração, gestores, funcionários, colaboradores, prestadores de serviços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3"/>
          <w:sz w:val="24"/>
        </w:rPr>
        <w:t xml:space="preserve"> </w:t>
      </w:r>
      <w:r>
        <w:rPr>
          <w:sz w:val="24"/>
        </w:rPr>
        <w:t>partes</w:t>
      </w:r>
      <w:r>
        <w:rPr>
          <w:spacing w:val="-3"/>
          <w:sz w:val="24"/>
        </w:rPr>
        <w:t xml:space="preserve"> </w:t>
      </w:r>
      <w:r>
        <w:rPr>
          <w:sz w:val="24"/>
        </w:rPr>
        <w:t>relacionadas.</w:t>
      </w:r>
    </w:p>
    <w:p w14:paraId="00C35C1D" w14:textId="77777777" w:rsidR="00136B05" w:rsidRDefault="00136B05">
      <w:pPr>
        <w:pStyle w:val="Corpodetexto"/>
        <w:spacing w:before="10"/>
        <w:ind w:left="0"/>
        <w:jc w:val="left"/>
        <w:rPr>
          <w:sz w:val="20"/>
        </w:rPr>
      </w:pPr>
    </w:p>
    <w:p w14:paraId="61B175C3" w14:textId="77777777" w:rsidR="00136B05" w:rsidRDefault="00C273F8">
      <w:pPr>
        <w:pStyle w:val="Ttulo1"/>
        <w:numPr>
          <w:ilvl w:val="0"/>
          <w:numId w:val="2"/>
        </w:numPr>
        <w:tabs>
          <w:tab w:val="left" w:pos="1520"/>
          <w:tab w:val="left" w:pos="1521"/>
        </w:tabs>
      </w:pPr>
      <w:bookmarkStart w:id="9" w:name="_bookmark4"/>
      <w:bookmarkStart w:id="10" w:name="_Toc113869095"/>
      <w:bookmarkEnd w:id="9"/>
      <w:r>
        <w:t>DIRETRIZES</w:t>
      </w:r>
      <w:bookmarkEnd w:id="10"/>
    </w:p>
    <w:p w14:paraId="6FFFA0A4" w14:textId="77777777" w:rsidR="00136B05" w:rsidRDefault="00C273F8" w:rsidP="00003B0C">
      <w:pPr>
        <w:pStyle w:val="PargrafodaLista"/>
        <w:numPr>
          <w:ilvl w:val="1"/>
          <w:numId w:val="2"/>
        </w:numPr>
        <w:tabs>
          <w:tab w:val="left" w:pos="1520"/>
          <w:tab w:val="left" w:pos="1521"/>
        </w:tabs>
        <w:ind w:right="107" w:firstLine="0"/>
        <w:jc w:val="both"/>
        <w:rPr>
          <w:sz w:val="24"/>
        </w:rPr>
      </w:pPr>
      <w:r>
        <w:rPr>
          <w:sz w:val="24"/>
        </w:rPr>
        <w:t>O tratamento de dados pessoais realizado pela ABGF está restrito ao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 para a realização de suas atividades, na viabilização de políticas públicas,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-15"/>
          <w:sz w:val="24"/>
        </w:rPr>
        <w:t xml:space="preserve"> </w:t>
      </w:r>
      <w:r>
        <w:rPr>
          <w:sz w:val="24"/>
        </w:rPr>
        <w:t>interesses</w:t>
      </w:r>
      <w:r>
        <w:rPr>
          <w:spacing w:val="-14"/>
          <w:sz w:val="24"/>
        </w:rPr>
        <w:t xml:space="preserve"> </w:t>
      </w:r>
      <w:r>
        <w:rPr>
          <w:sz w:val="24"/>
        </w:rPr>
        <w:t>legítimos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Empresa,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4"/>
          <w:sz w:val="24"/>
        </w:rPr>
        <w:t xml:space="preserve"> </w:t>
      </w:r>
      <w:r>
        <w:rPr>
          <w:sz w:val="24"/>
        </w:rPr>
        <w:t>regular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seus</w:t>
      </w:r>
      <w:r>
        <w:rPr>
          <w:spacing w:val="-14"/>
          <w:sz w:val="24"/>
        </w:rPr>
        <w:t xml:space="preserve"> </w:t>
      </w:r>
      <w:r>
        <w:rPr>
          <w:sz w:val="24"/>
        </w:rPr>
        <w:t>direitos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processos</w:t>
      </w:r>
      <w:r>
        <w:rPr>
          <w:spacing w:val="-65"/>
          <w:sz w:val="24"/>
        </w:rPr>
        <w:t xml:space="preserve"> </w:t>
      </w:r>
      <w:r>
        <w:rPr>
          <w:sz w:val="24"/>
        </w:rPr>
        <w:t>judiciais, no cumprimento de obrigações legais ou regulatórias, em observância aos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finalidades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"/>
          <w:sz w:val="24"/>
        </w:rPr>
        <w:t xml:space="preserve"> </w:t>
      </w:r>
      <w:r>
        <w:rPr>
          <w:sz w:val="24"/>
        </w:rPr>
        <w:t>na legislação</w:t>
      </w:r>
    </w:p>
    <w:p w14:paraId="3CC2A0F9" w14:textId="77777777" w:rsidR="00136B05" w:rsidRDefault="00C273F8" w:rsidP="00003B0C">
      <w:pPr>
        <w:pStyle w:val="PargrafodaLista"/>
        <w:numPr>
          <w:ilvl w:val="1"/>
          <w:numId w:val="2"/>
        </w:numPr>
        <w:tabs>
          <w:tab w:val="left" w:pos="1520"/>
          <w:tab w:val="left" w:pos="1521"/>
        </w:tabs>
        <w:ind w:left="1520"/>
        <w:jc w:val="both"/>
        <w:rPr>
          <w:sz w:val="24"/>
        </w:rPr>
      </w:pPr>
      <w:r>
        <w:rPr>
          <w:sz w:val="24"/>
        </w:rPr>
        <w:t>A ABGF:</w:t>
      </w:r>
    </w:p>
    <w:p w14:paraId="11A651CB" w14:textId="77777777" w:rsidR="00136B05" w:rsidRDefault="00C273F8" w:rsidP="00003B0C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spacing w:before="121"/>
        <w:ind w:right="107" w:firstLine="0"/>
        <w:jc w:val="both"/>
        <w:rPr>
          <w:sz w:val="24"/>
        </w:rPr>
      </w:pPr>
      <w:r>
        <w:rPr>
          <w:sz w:val="24"/>
        </w:rPr>
        <w:t>Coleta dados de titulares, observadas a sua finalidade e a necessidade de</w:t>
      </w:r>
      <w:r>
        <w:rPr>
          <w:spacing w:val="-64"/>
          <w:sz w:val="24"/>
        </w:rPr>
        <w:t xml:space="preserve"> </w:t>
      </w:r>
      <w:r>
        <w:rPr>
          <w:sz w:val="24"/>
        </w:rPr>
        <w:t>consentimento.</w:t>
      </w:r>
    </w:p>
    <w:p w14:paraId="349C8A5A" w14:textId="77777777" w:rsidR="00136B05" w:rsidRDefault="00C273F8" w:rsidP="00003B0C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ind w:right="104" w:firstLine="0"/>
        <w:jc w:val="both"/>
        <w:rPr>
          <w:sz w:val="24"/>
        </w:rPr>
      </w:pPr>
      <w:r>
        <w:rPr>
          <w:sz w:val="24"/>
        </w:rPr>
        <w:t>Trata os dados dos titulares, limitando-se ao mínimo necessário para 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suas</w:t>
      </w:r>
      <w:r>
        <w:rPr>
          <w:spacing w:val="-9"/>
          <w:sz w:val="24"/>
        </w:rPr>
        <w:t xml:space="preserve"> </w:t>
      </w:r>
      <w:r>
        <w:rPr>
          <w:sz w:val="24"/>
        </w:rPr>
        <w:t>finalidades,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abrangência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dados</w:t>
      </w:r>
      <w:r>
        <w:rPr>
          <w:spacing w:val="-7"/>
          <w:sz w:val="24"/>
        </w:rPr>
        <w:t xml:space="preserve"> </w:t>
      </w:r>
      <w:r>
        <w:rPr>
          <w:sz w:val="24"/>
        </w:rPr>
        <w:t>pertinentes,</w:t>
      </w:r>
      <w:r>
        <w:rPr>
          <w:spacing w:val="-6"/>
          <w:sz w:val="24"/>
        </w:rPr>
        <w:t xml:space="preserve"> </w:t>
      </w:r>
      <w:r>
        <w:rPr>
          <w:sz w:val="24"/>
        </w:rPr>
        <w:t>proporcionais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65"/>
          <w:sz w:val="24"/>
        </w:rPr>
        <w:t xml:space="preserve"> </w:t>
      </w:r>
      <w:r>
        <w:rPr>
          <w:sz w:val="24"/>
        </w:rPr>
        <w:lastRenderedPageBreak/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excessivos em relação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-3"/>
          <w:sz w:val="24"/>
        </w:rPr>
        <w:t xml:space="preserve"> </w:t>
      </w:r>
      <w:r>
        <w:rPr>
          <w:sz w:val="24"/>
        </w:rPr>
        <w:t>finalidades do</w:t>
      </w:r>
      <w:r>
        <w:rPr>
          <w:spacing w:val="-2"/>
          <w:sz w:val="24"/>
        </w:rPr>
        <w:t xml:space="preserve"> </w:t>
      </w:r>
      <w:r>
        <w:rPr>
          <w:sz w:val="24"/>
        </w:rPr>
        <w:t>tratamento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dados.</w:t>
      </w:r>
    </w:p>
    <w:p w14:paraId="6678B002" w14:textId="3322D793" w:rsidR="00136B05" w:rsidRPr="00003B0C" w:rsidRDefault="00C273F8" w:rsidP="00003B0C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spacing w:before="92"/>
        <w:ind w:right="114" w:firstLine="0"/>
        <w:jc w:val="both"/>
        <w:rPr>
          <w:rFonts w:ascii="Arial" w:hAnsi="Arial" w:cs="Arial"/>
          <w:sz w:val="24"/>
          <w:szCs w:val="24"/>
        </w:rPr>
      </w:pPr>
      <w:r w:rsidRPr="00003B0C">
        <w:rPr>
          <w:rFonts w:ascii="Arial" w:hAnsi="Arial" w:cs="Arial"/>
          <w:sz w:val="24"/>
          <w:szCs w:val="24"/>
        </w:rPr>
        <w:t>Se utiliza de boas práticas relativas à proteção de dados pessoais, com o</w:t>
      </w:r>
      <w:r w:rsidRPr="00003B0C">
        <w:rPr>
          <w:rFonts w:ascii="Arial" w:hAnsi="Arial" w:cs="Arial"/>
          <w:spacing w:val="1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objetivo de proteger os dados pessoais de acessos não autorizados e de situações</w:t>
      </w:r>
      <w:r w:rsidRPr="00003B0C">
        <w:rPr>
          <w:rFonts w:ascii="Arial" w:hAnsi="Arial" w:cs="Arial"/>
          <w:spacing w:val="1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acidentais</w:t>
      </w:r>
      <w:r w:rsidRPr="00003B0C">
        <w:rPr>
          <w:rFonts w:ascii="Arial" w:hAnsi="Arial" w:cs="Arial"/>
          <w:spacing w:val="-11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ou</w:t>
      </w:r>
      <w:r w:rsidRPr="00003B0C">
        <w:rPr>
          <w:rFonts w:ascii="Arial" w:hAnsi="Arial" w:cs="Arial"/>
          <w:spacing w:val="-10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ilícitas</w:t>
      </w:r>
      <w:r w:rsidRPr="00003B0C">
        <w:rPr>
          <w:rFonts w:ascii="Arial" w:hAnsi="Arial" w:cs="Arial"/>
          <w:spacing w:val="-8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de</w:t>
      </w:r>
      <w:r w:rsidRPr="00003B0C">
        <w:rPr>
          <w:rFonts w:ascii="Arial" w:hAnsi="Arial" w:cs="Arial"/>
          <w:spacing w:val="-7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destruição,</w:t>
      </w:r>
      <w:r w:rsidRPr="00003B0C">
        <w:rPr>
          <w:rFonts w:ascii="Arial" w:hAnsi="Arial" w:cs="Arial"/>
          <w:spacing w:val="-10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perda,</w:t>
      </w:r>
      <w:r w:rsidRPr="00003B0C">
        <w:rPr>
          <w:rFonts w:ascii="Arial" w:hAnsi="Arial" w:cs="Arial"/>
          <w:spacing w:val="-10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alteração,</w:t>
      </w:r>
      <w:r w:rsidRPr="00003B0C">
        <w:rPr>
          <w:rFonts w:ascii="Arial" w:hAnsi="Arial" w:cs="Arial"/>
          <w:spacing w:val="-10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comunicação</w:t>
      </w:r>
      <w:r w:rsidRPr="00003B0C">
        <w:rPr>
          <w:rFonts w:ascii="Arial" w:hAnsi="Arial" w:cs="Arial"/>
          <w:spacing w:val="-12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ou</w:t>
      </w:r>
      <w:r w:rsidRPr="00003B0C">
        <w:rPr>
          <w:rFonts w:ascii="Arial" w:hAnsi="Arial" w:cs="Arial"/>
          <w:spacing w:val="-7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qualquer</w:t>
      </w:r>
      <w:r w:rsidRPr="00003B0C">
        <w:rPr>
          <w:rFonts w:ascii="Arial" w:hAnsi="Arial" w:cs="Arial"/>
          <w:spacing w:val="-11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forma</w:t>
      </w:r>
      <w:r w:rsidRPr="00003B0C">
        <w:rPr>
          <w:rFonts w:ascii="Arial" w:hAnsi="Arial" w:cs="Arial"/>
          <w:spacing w:val="-9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de</w:t>
      </w:r>
      <w:r w:rsidR="00003B0C" w:rsidRPr="00003B0C">
        <w:rPr>
          <w:rFonts w:ascii="Arial" w:hAnsi="Arial" w:cs="Arial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tratamento inadequado ou ilícito, bem como responder pelos danos decorrentes de</w:t>
      </w:r>
      <w:r w:rsidRPr="00003B0C">
        <w:rPr>
          <w:rFonts w:ascii="Arial" w:hAnsi="Arial" w:cs="Arial"/>
          <w:spacing w:val="1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violações</w:t>
      </w:r>
      <w:r w:rsidRPr="00003B0C">
        <w:rPr>
          <w:rFonts w:ascii="Arial" w:hAnsi="Arial" w:cs="Arial"/>
          <w:spacing w:val="-1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de segurança aos</w:t>
      </w:r>
      <w:r w:rsidRPr="00003B0C">
        <w:rPr>
          <w:rFonts w:ascii="Arial" w:hAnsi="Arial" w:cs="Arial"/>
          <w:spacing w:val="-3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dados</w:t>
      </w:r>
      <w:r w:rsidRPr="00003B0C">
        <w:rPr>
          <w:rFonts w:ascii="Arial" w:hAnsi="Arial" w:cs="Arial"/>
          <w:spacing w:val="-2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pessoais.</w:t>
      </w:r>
    </w:p>
    <w:p w14:paraId="3F05191D" w14:textId="77777777" w:rsidR="00136B05" w:rsidRDefault="00C273F8" w:rsidP="00003B0C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ind w:right="114" w:firstLine="0"/>
        <w:jc w:val="both"/>
        <w:rPr>
          <w:sz w:val="24"/>
        </w:rPr>
      </w:pPr>
      <w:r>
        <w:rPr>
          <w:sz w:val="24"/>
        </w:rPr>
        <w:t>Assegura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titulares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tratamento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proteção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pessoais.</w:t>
      </w:r>
    </w:p>
    <w:p w14:paraId="41A145F3" w14:textId="77777777" w:rsidR="00136B05" w:rsidRDefault="00C273F8" w:rsidP="00003B0C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ind w:right="110" w:firstLine="0"/>
        <w:jc w:val="both"/>
        <w:rPr>
          <w:sz w:val="25"/>
        </w:rPr>
      </w:pPr>
      <w:r>
        <w:rPr>
          <w:spacing w:val="-1"/>
          <w:sz w:val="24"/>
        </w:rPr>
        <w:t>Pode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compartilhar</w:t>
      </w:r>
      <w:r>
        <w:rPr>
          <w:spacing w:val="-15"/>
          <w:sz w:val="24"/>
        </w:rPr>
        <w:t xml:space="preserve"> </w:t>
      </w:r>
      <w:r>
        <w:rPr>
          <w:sz w:val="24"/>
        </w:rPr>
        <w:t>dados</w:t>
      </w:r>
      <w:r>
        <w:rPr>
          <w:sz w:val="25"/>
        </w:rPr>
        <w:t>,</w:t>
      </w:r>
      <w:r>
        <w:rPr>
          <w:spacing w:val="-14"/>
          <w:sz w:val="25"/>
        </w:rPr>
        <w:t xml:space="preserve"> </w:t>
      </w:r>
      <w:r>
        <w:rPr>
          <w:sz w:val="25"/>
        </w:rPr>
        <w:t>quando</w:t>
      </w:r>
      <w:r>
        <w:rPr>
          <w:spacing w:val="-14"/>
          <w:sz w:val="25"/>
        </w:rPr>
        <w:t xml:space="preserve"> </w:t>
      </w:r>
      <w:r>
        <w:rPr>
          <w:sz w:val="25"/>
        </w:rPr>
        <w:t>for</w:t>
      </w:r>
      <w:r>
        <w:rPr>
          <w:spacing w:val="-14"/>
          <w:sz w:val="25"/>
        </w:rPr>
        <w:t xml:space="preserve"> </w:t>
      </w:r>
      <w:r>
        <w:rPr>
          <w:sz w:val="25"/>
        </w:rPr>
        <w:t>necessário</w:t>
      </w:r>
      <w:r>
        <w:rPr>
          <w:spacing w:val="-14"/>
          <w:sz w:val="25"/>
        </w:rPr>
        <w:t xml:space="preserve"> </w:t>
      </w:r>
      <w:r>
        <w:rPr>
          <w:sz w:val="25"/>
        </w:rPr>
        <w:t>ao</w:t>
      </w:r>
      <w:r>
        <w:rPr>
          <w:spacing w:val="-14"/>
          <w:sz w:val="25"/>
        </w:rPr>
        <w:t xml:space="preserve"> </w:t>
      </w:r>
      <w:r>
        <w:rPr>
          <w:sz w:val="25"/>
        </w:rPr>
        <w:t>alcance</w:t>
      </w:r>
      <w:r>
        <w:rPr>
          <w:spacing w:val="-14"/>
          <w:sz w:val="25"/>
        </w:rPr>
        <w:t xml:space="preserve"> </w:t>
      </w:r>
      <w:r>
        <w:rPr>
          <w:sz w:val="25"/>
        </w:rPr>
        <w:t>da</w:t>
      </w:r>
      <w:r>
        <w:rPr>
          <w:spacing w:val="-16"/>
          <w:sz w:val="25"/>
        </w:rPr>
        <w:t xml:space="preserve"> </w:t>
      </w:r>
      <w:r>
        <w:rPr>
          <w:sz w:val="25"/>
        </w:rPr>
        <w:t>finalidade</w:t>
      </w:r>
      <w:r>
        <w:rPr>
          <w:spacing w:val="-67"/>
          <w:sz w:val="25"/>
        </w:rPr>
        <w:t xml:space="preserve"> </w:t>
      </w:r>
      <w:r>
        <w:rPr>
          <w:sz w:val="25"/>
        </w:rPr>
        <w:t>do tratamento, observados as disposições legais aplicáveis, bem como a execução</w:t>
      </w:r>
      <w:r>
        <w:rPr>
          <w:spacing w:val="1"/>
          <w:sz w:val="25"/>
        </w:rPr>
        <w:t xml:space="preserve"> </w:t>
      </w:r>
      <w:r>
        <w:rPr>
          <w:sz w:val="25"/>
        </w:rPr>
        <w:t>de</w:t>
      </w:r>
      <w:r>
        <w:rPr>
          <w:spacing w:val="-1"/>
          <w:sz w:val="25"/>
        </w:rPr>
        <w:t xml:space="preserve"> </w:t>
      </w:r>
      <w:r>
        <w:rPr>
          <w:sz w:val="25"/>
        </w:rPr>
        <w:t>suas</w:t>
      </w:r>
      <w:r>
        <w:rPr>
          <w:spacing w:val="-1"/>
          <w:sz w:val="25"/>
        </w:rPr>
        <w:t xml:space="preserve"> </w:t>
      </w:r>
      <w:r>
        <w:rPr>
          <w:sz w:val="25"/>
        </w:rPr>
        <w:t>políticas</w:t>
      </w:r>
      <w:r>
        <w:rPr>
          <w:spacing w:val="-1"/>
          <w:sz w:val="25"/>
        </w:rPr>
        <w:t xml:space="preserve"> </w:t>
      </w:r>
      <w:r>
        <w:rPr>
          <w:sz w:val="25"/>
        </w:rPr>
        <w:t>públicas.</w:t>
      </w:r>
    </w:p>
    <w:p w14:paraId="63056201" w14:textId="77777777" w:rsidR="00136B05" w:rsidRDefault="00C273F8" w:rsidP="00003B0C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ind w:right="108" w:firstLine="0"/>
        <w:jc w:val="both"/>
        <w:rPr>
          <w:sz w:val="25"/>
        </w:rPr>
      </w:pPr>
      <w:r>
        <w:rPr>
          <w:sz w:val="25"/>
        </w:rPr>
        <w:t>Disponibiliza canal de comunicação para consulta, reclamações dos</w:t>
      </w:r>
      <w:r>
        <w:rPr>
          <w:spacing w:val="1"/>
          <w:sz w:val="25"/>
        </w:rPr>
        <w:t xml:space="preserve"> </w:t>
      </w:r>
      <w:r>
        <w:rPr>
          <w:sz w:val="25"/>
        </w:rPr>
        <w:t>titulares quanto à coleta e tratamento de dados pessoais, bem como comunicação</w:t>
      </w:r>
      <w:r>
        <w:rPr>
          <w:spacing w:val="1"/>
          <w:sz w:val="25"/>
        </w:rPr>
        <w:t xml:space="preserve"> </w:t>
      </w:r>
      <w:r>
        <w:rPr>
          <w:sz w:val="25"/>
        </w:rPr>
        <w:t>de possíveis violações, falhas e vulnerabilidades do serviço para que possíveis</w:t>
      </w:r>
      <w:r>
        <w:rPr>
          <w:spacing w:val="1"/>
          <w:sz w:val="25"/>
        </w:rPr>
        <w:t xml:space="preserve"> </w:t>
      </w:r>
      <w:r>
        <w:rPr>
          <w:sz w:val="25"/>
        </w:rPr>
        <w:t>incidentes de segurança sejam reportados, identificados e tratados de forma mais</w:t>
      </w:r>
      <w:r>
        <w:rPr>
          <w:spacing w:val="1"/>
          <w:sz w:val="25"/>
        </w:rPr>
        <w:t xml:space="preserve"> </w:t>
      </w:r>
      <w:r>
        <w:rPr>
          <w:sz w:val="25"/>
        </w:rPr>
        <w:t>ágil</w:t>
      </w:r>
      <w:r>
        <w:rPr>
          <w:spacing w:val="-2"/>
          <w:sz w:val="25"/>
        </w:rPr>
        <w:t xml:space="preserve"> </w:t>
      </w:r>
      <w:r>
        <w:rPr>
          <w:sz w:val="25"/>
        </w:rPr>
        <w:t>e</w:t>
      </w:r>
      <w:r>
        <w:rPr>
          <w:spacing w:val="-1"/>
          <w:sz w:val="25"/>
        </w:rPr>
        <w:t xml:space="preserve"> </w:t>
      </w:r>
      <w:r>
        <w:rPr>
          <w:sz w:val="25"/>
        </w:rPr>
        <w:t>preventivamente.</w:t>
      </w:r>
    </w:p>
    <w:p w14:paraId="608D9B53" w14:textId="77777777" w:rsidR="00136B05" w:rsidRDefault="00C273F8" w:rsidP="00003B0C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ind w:right="116" w:firstLine="0"/>
        <w:jc w:val="both"/>
        <w:rPr>
          <w:sz w:val="24"/>
        </w:rPr>
      </w:pPr>
      <w:r>
        <w:rPr>
          <w:sz w:val="24"/>
        </w:rPr>
        <w:t>Dispõe de mecanismos para prevenção ocorrências de danos em virtude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tratamento</w:t>
      </w:r>
      <w:r>
        <w:rPr>
          <w:spacing w:val="-1"/>
          <w:sz w:val="24"/>
        </w:rPr>
        <w:t xml:space="preserve"> </w:t>
      </w:r>
      <w:r>
        <w:rPr>
          <w:sz w:val="24"/>
        </w:rPr>
        <w:t>de dados pessoais.</w:t>
      </w:r>
    </w:p>
    <w:p w14:paraId="338CACA0" w14:textId="012C33E8" w:rsidR="00136B05" w:rsidRDefault="00C273F8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ind w:right="115" w:firstLine="0"/>
        <w:jc w:val="both"/>
        <w:rPr>
          <w:sz w:val="24"/>
        </w:rPr>
      </w:pPr>
      <w:r>
        <w:rPr>
          <w:sz w:val="24"/>
        </w:rPr>
        <w:t>Não se utiliza de tratamento de dados pessoais para fins discriminatórios</w:t>
      </w:r>
      <w:r>
        <w:rPr>
          <w:spacing w:val="1"/>
          <w:sz w:val="24"/>
        </w:rPr>
        <w:t xml:space="preserve"> </w:t>
      </w:r>
      <w:r>
        <w:rPr>
          <w:sz w:val="24"/>
        </w:rPr>
        <w:t>ilícitos</w:t>
      </w:r>
      <w:r>
        <w:rPr>
          <w:spacing w:val="-1"/>
          <w:sz w:val="24"/>
        </w:rPr>
        <w:t xml:space="preserve"> </w:t>
      </w:r>
      <w:r>
        <w:rPr>
          <w:sz w:val="24"/>
        </w:rPr>
        <w:t>ou abusivos.</w:t>
      </w:r>
    </w:p>
    <w:p w14:paraId="17CFF206" w14:textId="151A9CBA" w:rsidR="0058484C" w:rsidRDefault="0058484C" w:rsidP="00003B0C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ind w:right="115" w:firstLine="0"/>
        <w:jc w:val="both"/>
        <w:rPr>
          <w:sz w:val="24"/>
        </w:rPr>
      </w:pPr>
      <w:r>
        <w:rPr>
          <w:rFonts w:ascii="Arial" w:hAnsi="Arial" w:cs="Arial"/>
          <w:sz w:val="24"/>
          <w:szCs w:val="24"/>
        </w:rPr>
        <w:t xml:space="preserve">Disponibiliza em seu site o Termo de Privacidade de Dados que apresenta o fluxo de tratamento de dados pessoais, bem como dispõe dos direitos do titular </w:t>
      </w:r>
      <w:r w:rsidRPr="00BF1EEF">
        <w:rPr>
          <w:sz w:val="24"/>
        </w:rPr>
        <w:t>d</w:t>
      </w:r>
      <w:r w:rsidR="005E60A9">
        <w:rPr>
          <w:sz w:val="24"/>
        </w:rPr>
        <w:t xml:space="preserve">os aludidos </w:t>
      </w:r>
      <w:r w:rsidRPr="00BF1EEF">
        <w:rPr>
          <w:sz w:val="24"/>
        </w:rPr>
        <w:t xml:space="preserve"> dados</w:t>
      </w:r>
      <w:r>
        <w:rPr>
          <w:sz w:val="24"/>
        </w:rPr>
        <w:t xml:space="preserve">. </w:t>
      </w:r>
    </w:p>
    <w:p w14:paraId="36C73810" w14:textId="77777777" w:rsidR="00136B05" w:rsidRDefault="00C273F8" w:rsidP="00003B0C">
      <w:pPr>
        <w:pStyle w:val="PargrafodaLista"/>
        <w:numPr>
          <w:ilvl w:val="1"/>
          <w:numId w:val="2"/>
        </w:numPr>
        <w:tabs>
          <w:tab w:val="left" w:pos="1570"/>
          <w:tab w:val="left" w:pos="1571"/>
        </w:tabs>
        <w:ind w:right="104" w:firstLine="0"/>
        <w:jc w:val="both"/>
        <w:rPr>
          <w:sz w:val="24"/>
        </w:rPr>
      </w:pPr>
      <w:r>
        <w:rPr>
          <w:sz w:val="24"/>
        </w:rPr>
        <w:t>A Alta Administração e o corpo de funcionários da ABGF reforçam seu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transparência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respeito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titulares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pessoais.</w:t>
      </w:r>
    </w:p>
    <w:p w14:paraId="13BE91A9" w14:textId="77777777" w:rsidR="00136B05" w:rsidRDefault="00136B05">
      <w:pPr>
        <w:pStyle w:val="Corpodetexto"/>
        <w:spacing w:before="11"/>
        <w:ind w:left="0"/>
        <w:jc w:val="left"/>
        <w:rPr>
          <w:sz w:val="20"/>
        </w:rPr>
      </w:pPr>
    </w:p>
    <w:p w14:paraId="10E6BDB0" w14:textId="77777777" w:rsidR="00136B05" w:rsidRDefault="00C273F8">
      <w:pPr>
        <w:pStyle w:val="Ttulo1"/>
        <w:numPr>
          <w:ilvl w:val="0"/>
          <w:numId w:val="2"/>
        </w:numPr>
        <w:tabs>
          <w:tab w:val="left" w:pos="1520"/>
          <w:tab w:val="left" w:pos="1521"/>
        </w:tabs>
        <w:jc w:val="both"/>
      </w:pPr>
      <w:bookmarkStart w:id="11" w:name="_bookmark5"/>
      <w:bookmarkStart w:id="12" w:name="_Toc113869096"/>
      <w:bookmarkEnd w:id="11"/>
      <w:r>
        <w:t>COMPETÊNCIAS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RESPONSABILIDADES</w:t>
      </w:r>
      <w:bookmarkEnd w:id="12"/>
    </w:p>
    <w:p w14:paraId="7F07D2BD" w14:textId="77777777" w:rsidR="00136B05" w:rsidRDefault="00C273F8" w:rsidP="00003B0C">
      <w:pPr>
        <w:pStyle w:val="PargrafodaLista"/>
        <w:numPr>
          <w:ilvl w:val="1"/>
          <w:numId w:val="2"/>
        </w:numPr>
        <w:tabs>
          <w:tab w:val="left" w:pos="1520"/>
          <w:tab w:val="left" w:pos="1521"/>
        </w:tabs>
        <w:ind w:right="106" w:firstLine="0"/>
        <w:jc w:val="both"/>
        <w:rPr>
          <w:sz w:val="24"/>
        </w:rPr>
      </w:pPr>
      <w:r>
        <w:rPr>
          <w:sz w:val="24"/>
        </w:rPr>
        <w:t>As competências e responsabilidades dos entes que compõem a estrutura</w:t>
      </w:r>
      <w:r>
        <w:rPr>
          <w:spacing w:val="-64"/>
          <w:sz w:val="24"/>
        </w:rPr>
        <w:t xml:space="preserve"> </w:t>
      </w:r>
      <w:r>
        <w:rPr>
          <w:sz w:val="24"/>
        </w:rPr>
        <w:t>de proteção e privacidade de dados de pessoais naturais no âmbito da LGPD ABGF</w:t>
      </w:r>
      <w:r>
        <w:rPr>
          <w:spacing w:val="1"/>
          <w:sz w:val="24"/>
        </w:rPr>
        <w:t xml:space="preserve"> </w:t>
      </w:r>
      <w:r>
        <w:rPr>
          <w:sz w:val="24"/>
        </w:rPr>
        <w:t>estão</w:t>
      </w:r>
      <w:r>
        <w:rPr>
          <w:spacing w:val="-4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Estatuto</w:t>
      </w:r>
      <w:r>
        <w:rPr>
          <w:spacing w:val="-2"/>
          <w:sz w:val="24"/>
        </w:rPr>
        <w:t xml:space="preserve"> </w:t>
      </w:r>
      <w:r>
        <w:rPr>
          <w:sz w:val="24"/>
        </w:rPr>
        <w:t>Social,</w:t>
      </w:r>
      <w:r>
        <w:rPr>
          <w:spacing w:val="-2"/>
          <w:sz w:val="24"/>
        </w:rPr>
        <w:t xml:space="preserve"> </w:t>
      </w:r>
      <w:r>
        <w:rPr>
          <w:sz w:val="24"/>
        </w:rPr>
        <w:t>Regimento</w:t>
      </w:r>
      <w:r>
        <w:rPr>
          <w:spacing w:val="-2"/>
          <w:sz w:val="24"/>
        </w:rPr>
        <w:t xml:space="preserve"> </w:t>
      </w:r>
      <w:r>
        <w:rPr>
          <w:sz w:val="24"/>
        </w:rPr>
        <w:t>Interno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Normativos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Empresa.</w:t>
      </w:r>
    </w:p>
    <w:p w14:paraId="6A2C99A3" w14:textId="77777777" w:rsidR="00136B05" w:rsidRDefault="00C273F8" w:rsidP="00003B0C">
      <w:pPr>
        <w:pStyle w:val="PargrafodaLista"/>
        <w:numPr>
          <w:ilvl w:val="1"/>
          <w:numId w:val="2"/>
        </w:numPr>
        <w:tabs>
          <w:tab w:val="left" w:pos="1520"/>
          <w:tab w:val="left" w:pos="1521"/>
        </w:tabs>
        <w:ind w:left="1520"/>
        <w:jc w:val="both"/>
        <w:rPr>
          <w:sz w:val="24"/>
        </w:rPr>
      </w:pPr>
      <w:r>
        <w:rPr>
          <w:sz w:val="24"/>
        </w:rPr>
        <w:t>Compete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Conselho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Administração:</w:t>
      </w:r>
    </w:p>
    <w:p w14:paraId="4C0F0185" w14:textId="77777777" w:rsidR="00136B05" w:rsidRDefault="00C273F8" w:rsidP="00003B0C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ind w:left="1520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Políticas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ABGF.</w:t>
      </w:r>
    </w:p>
    <w:p w14:paraId="76BA1618" w14:textId="77777777" w:rsidR="00136B05" w:rsidRDefault="00C273F8" w:rsidP="00003B0C">
      <w:pPr>
        <w:pStyle w:val="PargrafodaLista"/>
        <w:numPr>
          <w:ilvl w:val="1"/>
          <w:numId w:val="2"/>
        </w:numPr>
        <w:tabs>
          <w:tab w:val="left" w:pos="1520"/>
          <w:tab w:val="left" w:pos="1521"/>
        </w:tabs>
        <w:ind w:left="1520"/>
        <w:jc w:val="both"/>
        <w:rPr>
          <w:sz w:val="24"/>
        </w:rPr>
      </w:pPr>
      <w:r>
        <w:rPr>
          <w:sz w:val="24"/>
        </w:rPr>
        <w:t>Compete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Diretoria</w:t>
      </w:r>
      <w:r>
        <w:rPr>
          <w:spacing w:val="-6"/>
          <w:sz w:val="24"/>
        </w:rPr>
        <w:t xml:space="preserve"> </w:t>
      </w:r>
      <w:r>
        <w:rPr>
          <w:sz w:val="24"/>
        </w:rPr>
        <w:t>Executiva:</w:t>
      </w:r>
    </w:p>
    <w:p w14:paraId="5BEE7B32" w14:textId="77777777" w:rsidR="00136B05" w:rsidRDefault="00C273F8" w:rsidP="00003B0C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ind w:right="108" w:firstLine="0"/>
        <w:jc w:val="both"/>
        <w:rPr>
          <w:sz w:val="24"/>
        </w:rPr>
      </w:pPr>
      <w:r>
        <w:rPr>
          <w:spacing w:val="-1"/>
          <w:sz w:val="24"/>
        </w:rPr>
        <w:t>submeter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assuntos</w:t>
      </w:r>
      <w:r>
        <w:rPr>
          <w:spacing w:val="-12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13"/>
          <w:sz w:val="24"/>
        </w:rPr>
        <w:t xml:space="preserve"> </w:t>
      </w:r>
      <w:r>
        <w:rPr>
          <w:sz w:val="24"/>
        </w:rPr>
        <w:t>à</w:t>
      </w:r>
      <w:r>
        <w:rPr>
          <w:spacing w:val="-16"/>
          <w:sz w:val="24"/>
        </w:rPr>
        <w:t xml:space="preserve"> </w:t>
      </w:r>
      <w:r>
        <w:rPr>
          <w:sz w:val="24"/>
        </w:rPr>
        <w:t>Política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Privacidade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ABGF,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65"/>
          <w:sz w:val="24"/>
        </w:rPr>
        <w:t xml:space="preserve"> </w:t>
      </w:r>
      <w:r>
        <w:rPr>
          <w:sz w:val="24"/>
        </w:rPr>
        <w:t>dependam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-1"/>
          <w:sz w:val="24"/>
        </w:rPr>
        <w:t xml:space="preserve"> </w:t>
      </w:r>
      <w:r>
        <w:rPr>
          <w:sz w:val="24"/>
        </w:rPr>
        <w:t>do Conselho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Administração.</w:t>
      </w:r>
    </w:p>
    <w:p w14:paraId="66F91D54" w14:textId="77777777" w:rsidR="00136B05" w:rsidRDefault="00C273F8" w:rsidP="00003B0C">
      <w:pPr>
        <w:pStyle w:val="PargrafodaLista"/>
        <w:numPr>
          <w:ilvl w:val="1"/>
          <w:numId w:val="2"/>
        </w:numPr>
        <w:tabs>
          <w:tab w:val="left" w:pos="1520"/>
          <w:tab w:val="left" w:pos="1521"/>
        </w:tabs>
        <w:spacing w:before="121"/>
        <w:ind w:left="1520"/>
        <w:jc w:val="both"/>
        <w:rPr>
          <w:sz w:val="24"/>
        </w:rPr>
      </w:pPr>
      <w:r>
        <w:rPr>
          <w:sz w:val="24"/>
        </w:rPr>
        <w:t>Compete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Diretorias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áreas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ABGF:</w:t>
      </w:r>
    </w:p>
    <w:p w14:paraId="7DE71C7E" w14:textId="77777777" w:rsidR="00136B05" w:rsidRDefault="00C273F8" w:rsidP="00003B0C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ind w:right="114" w:firstLine="0"/>
        <w:jc w:val="both"/>
        <w:rPr>
          <w:sz w:val="24"/>
        </w:rPr>
      </w:pPr>
      <w:bookmarkStart w:id="13" w:name="_bookmark6"/>
      <w:bookmarkEnd w:id="13"/>
      <w:r>
        <w:rPr>
          <w:sz w:val="24"/>
        </w:rPr>
        <w:t>zelar, em seu âmbito de atuação, pelo tratamento de dados pessoais,</w:t>
      </w:r>
      <w:r>
        <w:rPr>
          <w:spacing w:val="1"/>
          <w:sz w:val="24"/>
        </w:rPr>
        <w:t xml:space="preserve"> </w:t>
      </w:r>
      <w:r>
        <w:rPr>
          <w:sz w:val="24"/>
        </w:rPr>
        <w:t>observada</w:t>
      </w:r>
      <w:r>
        <w:rPr>
          <w:spacing w:val="-3"/>
          <w:sz w:val="24"/>
        </w:rPr>
        <w:t xml:space="preserve"> </w:t>
      </w:r>
      <w:r>
        <w:rPr>
          <w:sz w:val="24"/>
        </w:rPr>
        <w:t>a legislação</w:t>
      </w:r>
      <w:r>
        <w:rPr>
          <w:spacing w:val="-2"/>
          <w:sz w:val="24"/>
        </w:rPr>
        <w:t xml:space="preserve"> </w:t>
      </w:r>
      <w:r>
        <w:rPr>
          <w:sz w:val="24"/>
        </w:rPr>
        <w:t>aplicável;</w:t>
      </w:r>
    </w:p>
    <w:p w14:paraId="263D0D14" w14:textId="77777777" w:rsidR="00136B05" w:rsidRDefault="00C273F8" w:rsidP="00003B0C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ind w:right="111" w:firstLine="0"/>
        <w:jc w:val="both"/>
        <w:rPr>
          <w:sz w:val="24"/>
        </w:rPr>
      </w:pPr>
      <w:r>
        <w:rPr>
          <w:sz w:val="24"/>
        </w:rPr>
        <w:t>manter,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seu</w:t>
      </w:r>
      <w:r>
        <w:rPr>
          <w:spacing w:val="-13"/>
          <w:sz w:val="24"/>
        </w:rPr>
        <w:t xml:space="preserve"> </w:t>
      </w:r>
      <w:r>
        <w:rPr>
          <w:sz w:val="24"/>
        </w:rPr>
        <w:t>âmbito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atuação,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registro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tratamento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3"/>
          <w:sz w:val="24"/>
        </w:rPr>
        <w:t xml:space="preserve"> </w:t>
      </w:r>
      <w:r>
        <w:rPr>
          <w:sz w:val="24"/>
        </w:rPr>
        <w:t>pessoais,</w:t>
      </w:r>
      <w:r>
        <w:rPr>
          <w:spacing w:val="-3"/>
          <w:sz w:val="24"/>
        </w:rPr>
        <w:t xml:space="preserve"> </w:t>
      </w:r>
      <w:r>
        <w:rPr>
          <w:sz w:val="24"/>
        </w:rPr>
        <w:t>observada a legislação</w:t>
      </w:r>
      <w:r>
        <w:rPr>
          <w:spacing w:val="-2"/>
          <w:sz w:val="24"/>
        </w:rPr>
        <w:t xml:space="preserve"> </w:t>
      </w:r>
      <w:r>
        <w:rPr>
          <w:sz w:val="24"/>
        </w:rPr>
        <w:t>aplicável;</w:t>
      </w:r>
    </w:p>
    <w:p w14:paraId="0F2B831F" w14:textId="77777777" w:rsidR="00136B05" w:rsidRDefault="00C273F8" w:rsidP="00003B0C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ind w:right="114" w:firstLine="0"/>
        <w:jc w:val="both"/>
        <w:rPr>
          <w:sz w:val="24"/>
        </w:rPr>
      </w:pPr>
      <w:r>
        <w:rPr>
          <w:sz w:val="24"/>
        </w:rPr>
        <w:lastRenderedPageBreak/>
        <w:t>notificar,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âmbito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atuação,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controlador</w:t>
      </w:r>
      <w:r>
        <w:rPr>
          <w:spacing w:val="1"/>
          <w:sz w:val="24"/>
        </w:rPr>
        <w:t xml:space="preserve"> </w:t>
      </w:r>
      <w:r>
        <w:rPr>
          <w:sz w:val="24"/>
        </w:rPr>
        <w:t>incidentes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3"/>
          <w:sz w:val="24"/>
        </w:rPr>
        <w:t xml:space="preserve"> </w:t>
      </w:r>
      <w:r>
        <w:rPr>
          <w:sz w:val="24"/>
        </w:rPr>
        <w:t>e violação</w:t>
      </w:r>
      <w:r>
        <w:rPr>
          <w:spacing w:val="-2"/>
          <w:sz w:val="24"/>
        </w:rPr>
        <w:t xml:space="preserve"> </w:t>
      </w:r>
      <w:r>
        <w:rPr>
          <w:sz w:val="24"/>
        </w:rPr>
        <w:t>de dados</w:t>
      </w:r>
      <w:r>
        <w:rPr>
          <w:spacing w:val="-3"/>
          <w:sz w:val="24"/>
        </w:rPr>
        <w:t xml:space="preserve"> </w:t>
      </w:r>
      <w:r>
        <w:rPr>
          <w:sz w:val="24"/>
        </w:rPr>
        <w:t>pessoais.</w:t>
      </w:r>
    </w:p>
    <w:p w14:paraId="13520159" w14:textId="77777777" w:rsidR="00136B05" w:rsidRDefault="00136B05">
      <w:pPr>
        <w:pStyle w:val="Corpodetexto"/>
        <w:spacing w:before="10"/>
        <w:ind w:left="0"/>
        <w:jc w:val="left"/>
        <w:rPr>
          <w:sz w:val="20"/>
        </w:rPr>
      </w:pPr>
    </w:p>
    <w:p w14:paraId="4C0A78F1" w14:textId="77777777" w:rsidR="00B961CC" w:rsidRDefault="00B961CC">
      <w:pPr>
        <w:pStyle w:val="Ttulo1"/>
        <w:numPr>
          <w:ilvl w:val="0"/>
          <w:numId w:val="2"/>
        </w:numPr>
        <w:tabs>
          <w:tab w:val="left" w:pos="1520"/>
          <w:tab w:val="left" w:pos="1521"/>
        </w:tabs>
        <w:jc w:val="both"/>
      </w:pPr>
      <w:bookmarkStart w:id="14" w:name="_Toc113869097"/>
      <w:r>
        <w:t>PRIVACIDADE E PROTEÇÃO DE DADOS PESSOAIS</w:t>
      </w:r>
      <w:bookmarkEnd w:id="14"/>
    </w:p>
    <w:p w14:paraId="48CE8593" w14:textId="1A49BA0D" w:rsidR="00B961CC" w:rsidRPr="00034665" w:rsidRDefault="00B961CC" w:rsidP="00034665">
      <w:pPr>
        <w:tabs>
          <w:tab w:val="left" w:pos="1520"/>
          <w:tab w:val="left" w:pos="1521"/>
        </w:tabs>
        <w:spacing w:before="120" w:after="120"/>
        <w:ind w:left="113"/>
        <w:jc w:val="both"/>
        <w:rPr>
          <w:rFonts w:ascii="Arial" w:hAnsi="Arial" w:cs="Arial"/>
          <w:sz w:val="24"/>
          <w:szCs w:val="24"/>
        </w:rPr>
      </w:pPr>
      <w:r w:rsidRPr="00034665">
        <w:rPr>
          <w:rFonts w:ascii="Arial" w:hAnsi="Arial" w:cs="Arial"/>
          <w:sz w:val="24"/>
          <w:szCs w:val="24"/>
        </w:rPr>
        <w:t xml:space="preserve">7.1 </w:t>
      </w:r>
      <w:r w:rsidRPr="00034665">
        <w:rPr>
          <w:rFonts w:ascii="Arial" w:hAnsi="Arial" w:cs="Arial"/>
          <w:sz w:val="24"/>
          <w:szCs w:val="24"/>
        </w:rPr>
        <w:tab/>
        <w:t>A ABGF, seus gestores, comissionados</w:t>
      </w:r>
      <w:r w:rsidR="005E60A9">
        <w:rPr>
          <w:rFonts w:ascii="Arial" w:hAnsi="Arial" w:cs="Arial"/>
          <w:sz w:val="24"/>
          <w:szCs w:val="24"/>
        </w:rPr>
        <w:t>, empregados</w:t>
      </w:r>
      <w:r w:rsidRPr="00034665">
        <w:rPr>
          <w:rFonts w:ascii="Arial" w:hAnsi="Arial" w:cs="Arial"/>
          <w:sz w:val="24"/>
          <w:szCs w:val="24"/>
        </w:rPr>
        <w:t xml:space="preserve"> e</w:t>
      </w:r>
      <w:r w:rsidR="005E60A9">
        <w:rPr>
          <w:rFonts w:ascii="Arial" w:hAnsi="Arial" w:cs="Arial"/>
          <w:sz w:val="24"/>
          <w:szCs w:val="24"/>
        </w:rPr>
        <w:t xml:space="preserve"> demais</w:t>
      </w:r>
      <w:r w:rsidRPr="00034665">
        <w:rPr>
          <w:rFonts w:ascii="Arial" w:hAnsi="Arial" w:cs="Arial"/>
          <w:sz w:val="24"/>
          <w:szCs w:val="24"/>
        </w:rPr>
        <w:t xml:space="preserve"> colaboradores, quando da realização de quaisquer procedimentos ora estabelecidos neste documento, se comprometem a atender e respeitar integralmente as disposições da Lei nº 13.709 de 14 de agosto de 2018, Lei Geral de Proteção de Dados Pessoais, bem como da Norma PRESI/GERIS/NOR/010/01/O, no que toca ao tratamento de dados pessoais necessários ao cumprimento desta política e que venha</w:t>
      </w:r>
      <w:r w:rsidR="005E60A9">
        <w:rPr>
          <w:rFonts w:ascii="Arial" w:hAnsi="Arial" w:cs="Arial"/>
          <w:sz w:val="24"/>
          <w:szCs w:val="24"/>
        </w:rPr>
        <w:t>m</w:t>
      </w:r>
      <w:r w:rsidRPr="00034665">
        <w:rPr>
          <w:rFonts w:ascii="Arial" w:hAnsi="Arial" w:cs="Arial"/>
          <w:sz w:val="24"/>
          <w:szCs w:val="24"/>
        </w:rPr>
        <w:t xml:space="preserve"> a ter acesso, motivo pelo qual todo e qualquer tratamento de dados dar-se-á de acordo com as bases legais previstas nas hipóteses dos Arts. 7º. e/ou 11 da Lei Geral de Proteção de Dados Pessoais às quais se submeterão todos os procedimentos e para os propósitos legítimos, específicos, explícitos e informados ao titular de dados pessoais. </w:t>
      </w:r>
    </w:p>
    <w:p w14:paraId="35E731F1" w14:textId="77777777" w:rsidR="00B961CC" w:rsidRPr="00034665" w:rsidRDefault="00B961CC" w:rsidP="00034665">
      <w:pPr>
        <w:tabs>
          <w:tab w:val="left" w:pos="1520"/>
          <w:tab w:val="left" w:pos="1521"/>
        </w:tabs>
        <w:spacing w:before="120" w:after="120"/>
        <w:ind w:left="113"/>
        <w:jc w:val="both"/>
        <w:rPr>
          <w:rFonts w:ascii="Arial" w:hAnsi="Arial" w:cs="Arial"/>
          <w:sz w:val="24"/>
          <w:szCs w:val="24"/>
        </w:rPr>
      </w:pPr>
      <w:bookmarkStart w:id="15" w:name="_Hlk113868481"/>
      <w:r w:rsidRPr="00034665">
        <w:rPr>
          <w:rFonts w:ascii="Arial" w:hAnsi="Arial" w:cs="Arial"/>
          <w:sz w:val="24"/>
          <w:szCs w:val="24"/>
        </w:rPr>
        <w:t xml:space="preserve">7.2 </w:t>
      </w:r>
      <w:r w:rsidRPr="00034665">
        <w:rPr>
          <w:rFonts w:ascii="Arial" w:hAnsi="Arial" w:cs="Arial"/>
          <w:sz w:val="24"/>
          <w:szCs w:val="24"/>
        </w:rPr>
        <w:tab/>
        <w:t xml:space="preserve">O tratamento dos dados pessoais somente deverá ser realizado para as finalidades estritamente relacionadas ao objeto da presente política, sendo vedada a utilização de tais informações para fins diversos. </w:t>
      </w:r>
    </w:p>
    <w:p w14:paraId="0173C6B7" w14:textId="77777777" w:rsidR="00B961CC" w:rsidRPr="00034665" w:rsidRDefault="00B961CC" w:rsidP="00034665">
      <w:pPr>
        <w:tabs>
          <w:tab w:val="left" w:pos="1520"/>
          <w:tab w:val="left" w:pos="1521"/>
        </w:tabs>
        <w:spacing w:before="120" w:after="120"/>
        <w:ind w:left="113"/>
        <w:jc w:val="both"/>
        <w:rPr>
          <w:rFonts w:ascii="Arial" w:hAnsi="Arial" w:cs="Arial"/>
          <w:sz w:val="24"/>
          <w:szCs w:val="24"/>
        </w:rPr>
      </w:pPr>
      <w:r w:rsidRPr="00034665">
        <w:rPr>
          <w:rFonts w:ascii="Arial" w:hAnsi="Arial" w:cs="Arial"/>
          <w:sz w:val="24"/>
          <w:szCs w:val="24"/>
        </w:rPr>
        <w:t xml:space="preserve">7.3 </w:t>
      </w:r>
      <w:r w:rsidRPr="00034665">
        <w:rPr>
          <w:rFonts w:ascii="Arial" w:hAnsi="Arial" w:cs="Arial"/>
          <w:sz w:val="24"/>
          <w:szCs w:val="24"/>
        </w:rPr>
        <w:tab/>
        <w:t>Com relação aos tratamentos de dados pessoais, tem-se que tais tratamentos serão realizados pelo período determinado em lei e/ou regulamentação.</w:t>
      </w:r>
    </w:p>
    <w:p w14:paraId="519B1DFD" w14:textId="273558A1" w:rsidR="00BF1EEF" w:rsidRPr="00034665" w:rsidRDefault="00BF1EEF" w:rsidP="00034665">
      <w:pPr>
        <w:tabs>
          <w:tab w:val="left" w:pos="1520"/>
          <w:tab w:val="left" w:pos="1521"/>
        </w:tabs>
        <w:spacing w:before="120" w:after="120"/>
        <w:ind w:left="113"/>
        <w:jc w:val="both"/>
        <w:rPr>
          <w:rFonts w:ascii="Arial" w:hAnsi="Arial" w:cs="Arial"/>
          <w:sz w:val="24"/>
          <w:szCs w:val="24"/>
        </w:rPr>
      </w:pPr>
      <w:r w:rsidRPr="00034665">
        <w:rPr>
          <w:rFonts w:ascii="Arial" w:hAnsi="Arial" w:cs="Arial"/>
          <w:sz w:val="24"/>
          <w:szCs w:val="24"/>
        </w:rPr>
        <w:t>7.4</w:t>
      </w:r>
      <w:r w:rsidRPr="00034665">
        <w:rPr>
          <w:rFonts w:ascii="Arial" w:hAnsi="Arial" w:cs="Arial"/>
          <w:sz w:val="24"/>
          <w:szCs w:val="24"/>
        </w:rPr>
        <w:tab/>
        <w:t xml:space="preserve">A ABGF </w:t>
      </w:r>
      <w:r w:rsidR="005E60A9">
        <w:rPr>
          <w:rFonts w:ascii="Arial" w:hAnsi="Arial" w:cs="Arial"/>
          <w:sz w:val="24"/>
          <w:szCs w:val="24"/>
        </w:rPr>
        <w:t xml:space="preserve">disponibliza em seu site </w:t>
      </w:r>
      <w:r w:rsidRPr="00034665">
        <w:rPr>
          <w:rFonts w:ascii="Arial" w:hAnsi="Arial" w:cs="Arial"/>
          <w:sz w:val="24"/>
          <w:szCs w:val="24"/>
        </w:rPr>
        <w:t xml:space="preserve">o Termo de Privacidade de Dados Pessoais, </w:t>
      </w:r>
      <w:r w:rsidR="00441FC2">
        <w:rPr>
          <w:rFonts w:ascii="Arial" w:hAnsi="Arial" w:cs="Arial"/>
          <w:sz w:val="24"/>
          <w:szCs w:val="24"/>
        </w:rPr>
        <w:t>qu</w:t>
      </w:r>
      <w:r w:rsidRPr="00034665">
        <w:rPr>
          <w:rFonts w:ascii="Arial" w:hAnsi="Arial" w:cs="Arial"/>
          <w:sz w:val="24"/>
          <w:szCs w:val="24"/>
        </w:rPr>
        <w:t xml:space="preserve">e </w:t>
      </w:r>
      <w:r w:rsidR="005E60A9">
        <w:rPr>
          <w:rFonts w:ascii="Arial" w:hAnsi="Arial" w:cs="Arial"/>
          <w:sz w:val="24"/>
          <w:szCs w:val="24"/>
        </w:rPr>
        <w:t>apresenta</w:t>
      </w:r>
      <w:r w:rsidRPr="00034665">
        <w:rPr>
          <w:rFonts w:ascii="Arial" w:hAnsi="Arial" w:cs="Arial"/>
          <w:sz w:val="24"/>
          <w:szCs w:val="24"/>
        </w:rPr>
        <w:t xml:space="preserve"> o fluxo de tratamento de dados pessoais </w:t>
      </w:r>
      <w:r w:rsidR="005E60A9">
        <w:rPr>
          <w:rFonts w:ascii="Arial" w:hAnsi="Arial" w:cs="Arial"/>
          <w:sz w:val="24"/>
          <w:szCs w:val="24"/>
        </w:rPr>
        <w:t xml:space="preserve">em seu âmbito interno, bem como </w:t>
      </w:r>
      <w:r w:rsidRPr="00034665">
        <w:rPr>
          <w:rFonts w:ascii="Arial" w:hAnsi="Arial" w:cs="Arial"/>
          <w:sz w:val="24"/>
          <w:szCs w:val="24"/>
        </w:rPr>
        <w:t xml:space="preserve">os direitos do titular de </w:t>
      </w:r>
      <w:r w:rsidR="005E60A9">
        <w:rPr>
          <w:rFonts w:ascii="Arial" w:hAnsi="Arial" w:cs="Arial"/>
          <w:sz w:val="24"/>
          <w:szCs w:val="24"/>
        </w:rPr>
        <w:t xml:space="preserve">tais </w:t>
      </w:r>
      <w:r w:rsidRPr="00034665">
        <w:rPr>
          <w:rFonts w:ascii="Arial" w:hAnsi="Arial" w:cs="Arial"/>
          <w:sz w:val="24"/>
          <w:szCs w:val="24"/>
        </w:rPr>
        <w:t>dados.</w:t>
      </w:r>
    </w:p>
    <w:bookmarkEnd w:id="15"/>
    <w:p w14:paraId="46DA6600" w14:textId="77777777" w:rsidR="00BF1EEF" w:rsidRDefault="00BF1EEF" w:rsidP="001A01DA">
      <w:pPr>
        <w:pStyle w:val="Ttulo1"/>
        <w:tabs>
          <w:tab w:val="left" w:pos="1520"/>
          <w:tab w:val="left" w:pos="1521"/>
        </w:tabs>
        <w:ind w:left="101"/>
        <w:jc w:val="both"/>
      </w:pPr>
    </w:p>
    <w:p w14:paraId="4387F34E" w14:textId="77777777" w:rsidR="00136B05" w:rsidRDefault="00C273F8" w:rsidP="00003B0C">
      <w:pPr>
        <w:pStyle w:val="Ttulo1"/>
        <w:numPr>
          <w:ilvl w:val="0"/>
          <w:numId w:val="2"/>
        </w:numPr>
        <w:tabs>
          <w:tab w:val="left" w:pos="1418"/>
        </w:tabs>
        <w:ind w:hanging="1520"/>
        <w:jc w:val="both"/>
      </w:pPr>
      <w:bookmarkStart w:id="16" w:name="_Toc113869098"/>
      <w:r>
        <w:t>DISPOSIÇÕES</w:t>
      </w:r>
      <w:r>
        <w:rPr>
          <w:spacing w:val="-4"/>
        </w:rPr>
        <w:t xml:space="preserve"> </w:t>
      </w:r>
      <w:r>
        <w:t>FINAIS</w:t>
      </w:r>
      <w:bookmarkEnd w:id="16"/>
    </w:p>
    <w:p w14:paraId="518DC0FD" w14:textId="77777777" w:rsidR="00136B05" w:rsidRDefault="00C273F8" w:rsidP="00003B0C">
      <w:pPr>
        <w:pStyle w:val="PargrafodaLista"/>
        <w:numPr>
          <w:ilvl w:val="1"/>
          <w:numId w:val="2"/>
        </w:numPr>
        <w:tabs>
          <w:tab w:val="left" w:pos="1418"/>
        </w:tabs>
        <w:ind w:left="1520" w:hanging="1520"/>
        <w:rPr>
          <w:sz w:val="24"/>
        </w:rPr>
      </w:pP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política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revisada</w:t>
      </w:r>
      <w:r>
        <w:rPr>
          <w:spacing w:val="-2"/>
          <w:sz w:val="24"/>
        </w:rPr>
        <w:t xml:space="preserve"> </w:t>
      </w:r>
      <w:r>
        <w:rPr>
          <w:sz w:val="24"/>
        </w:rPr>
        <w:t>anualmente.</w:t>
      </w:r>
    </w:p>
    <w:p w14:paraId="463198F4" w14:textId="77777777" w:rsidR="009F2492" w:rsidRDefault="009F2492" w:rsidP="009F2492">
      <w:pPr>
        <w:pStyle w:val="Nivel2"/>
        <w:numPr>
          <w:ilvl w:val="0"/>
          <w:numId w:val="5"/>
        </w:numPr>
        <w:tabs>
          <w:tab w:val="left" w:pos="1418"/>
        </w:tabs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17" w:name="_Toc112937025"/>
      <w:bookmarkStart w:id="18" w:name="_Toc113869099"/>
      <w:r w:rsidRPr="001F36F7">
        <w:rPr>
          <w:rFonts w:cs="Arial"/>
          <w:sz w:val="24"/>
          <w:szCs w:val="24"/>
        </w:rPr>
        <w:t>ANEXOS</w:t>
      </w:r>
      <w:bookmarkEnd w:id="17"/>
      <w:bookmarkEnd w:id="18"/>
    </w:p>
    <w:p w14:paraId="069133F4" w14:textId="39F33A11" w:rsidR="009F2492" w:rsidRPr="00034665" w:rsidRDefault="009F2492" w:rsidP="00034665">
      <w:pPr>
        <w:rPr>
          <w:sz w:val="24"/>
          <w:szCs w:val="24"/>
        </w:rPr>
      </w:pPr>
      <w:bookmarkStart w:id="19" w:name="_Toc109303258"/>
      <w:bookmarkStart w:id="20" w:name="_Toc109303353"/>
      <w:bookmarkStart w:id="21" w:name="_Toc112937026"/>
      <w:r w:rsidRPr="00034665">
        <w:rPr>
          <w:sz w:val="24"/>
          <w:szCs w:val="24"/>
        </w:rPr>
        <w:t>9.1</w:t>
      </w:r>
      <w:r w:rsidRPr="00034665">
        <w:rPr>
          <w:sz w:val="24"/>
          <w:szCs w:val="24"/>
        </w:rPr>
        <w:tab/>
      </w:r>
      <w:bookmarkEnd w:id="19"/>
      <w:bookmarkEnd w:id="20"/>
      <w:bookmarkEnd w:id="21"/>
      <w:r w:rsidR="00034665" w:rsidRPr="00034665">
        <w:rPr>
          <w:sz w:val="24"/>
          <w:szCs w:val="24"/>
        </w:rPr>
        <w:tab/>
      </w:r>
      <w:r w:rsidR="00C273F8" w:rsidRPr="00003B0C">
        <w:rPr>
          <w:sz w:val="24"/>
        </w:rPr>
        <w:t>Não se aplica.</w:t>
      </w:r>
      <w:r w:rsidRPr="00034665">
        <w:rPr>
          <w:sz w:val="24"/>
          <w:szCs w:val="24"/>
        </w:rPr>
        <w:t xml:space="preserve"> </w:t>
      </w:r>
    </w:p>
    <w:p w14:paraId="0B82C427" w14:textId="77777777" w:rsidR="00136B05" w:rsidRPr="00003B0C" w:rsidRDefault="00136B05" w:rsidP="00003B0C">
      <w:pPr>
        <w:tabs>
          <w:tab w:val="left" w:pos="462"/>
        </w:tabs>
        <w:spacing w:before="121"/>
        <w:ind w:right="112"/>
      </w:pPr>
    </w:p>
    <w:sectPr w:rsidR="00136B05" w:rsidRPr="00003B0C">
      <w:pgSz w:w="11910" w:h="16840"/>
      <w:pgMar w:top="1660" w:right="740" w:bottom="1220" w:left="1600" w:header="709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15532" w14:textId="77777777" w:rsidR="008D5CD2" w:rsidRDefault="008D5CD2">
      <w:r>
        <w:separator/>
      </w:r>
    </w:p>
  </w:endnote>
  <w:endnote w:type="continuationSeparator" w:id="0">
    <w:p w14:paraId="15E2EC26" w14:textId="77777777" w:rsidR="008D5CD2" w:rsidRDefault="008D5CD2">
      <w:r>
        <w:continuationSeparator/>
      </w:r>
    </w:p>
  </w:endnote>
  <w:endnote w:type="continuationNotice" w:id="1">
    <w:p w14:paraId="79873DAB" w14:textId="77777777" w:rsidR="008D5CD2" w:rsidRDefault="008D5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DC8D0" w14:textId="60A6719A" w:rsidR="00003B0C" w:rsidRDefault="00003B0C" w:rsidP="00003B0C">
    <w:pPr>
      <w:pStyle w:val="Rodap"/>
      <w:tabs>
        <w:tab w:val="clear" w:pos="4252"/>
        <w:tab w:val="clear" w:pos="8504"/>
        <w:tab w:val="center" w:pos="9498"/>
      </w:tabs>
      <w:jc w:val="center"/>
    </w:pPr>
    <w:r>
      <w:rPr>
        <w:rFonts w:ascii="Arial" w:hAnsi="Arial" w:cs="Arial"/>
      </w:rPr>
      <w:t>CONAD – RO nº</w:t>
    </w:r>
    <w:r w:rsidR="007C74A1">
      <w:rPr>
        <w:rFonts w:ascii="Arial" w:hAnsi="Arial" w:cs="Arial"/>
      </w:rPr>
      <w:t xml:space="preserve"> 111</w:t>
    </w:r>
    <w:r>
      <w:rPr>
        <w:rFonts w:ascii="Arial" w:hAnsi="Arial" w:cs="Arial"/>
      </w:rPr>
      <w:t xml:space="preserve"> – de </w:t>
    </w:r>
    <w:r w:rsidR="007C74A1">
      <w:rPr>
        <w:rFonts w:ascii="Arial" w:hAnsi="Arial" w:cs="Arial"/>
      </w:rPr>
      <w:t>27</w:t>
    </w:r>
    <w:r>
      <w:rPr>
        <w:rFonts w:ascii="Arial" w:hAnsi="Arial" w:cs="Arial"/>
      </w:rPr>
      <w:t>/</w:t>
    </w:r>
    <w:r w:rsidR="007C74A1">
      <w:rPr>
        <w:rFonts w:ascii="Arial" w:hAnsi="Arial" w:cs="Arial"/>
      </w:rPr>
      <w:t>10</w:t>
    </w:r>
    <w:r>
      <w:rPr>
        <w:rFonts w:ascii="Arial" w:hAnsi="Arial" w:cs="Arial"/>
      </w:rPr>
      <w:t>/2022.</w:t>
    </w:r>
    <w:sdt>
      <w:sdtPr>
        <w:id w:val="-985087966"/>
        <w:docPartObj>
          <w:docPartGallery w:val="Page Numbers (Bottom of Page)"/>
          <w:docPartUnique/>
        </w:docPartObj>
      </w:sdtPr>
      <w:sdtEndPr/>
      <w:sdtContent>
        <w:r>
          <w:t xml:space="preserve">                                                     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37F1D63" w14:textId="078D5AB7" w:rsidR="008F7D3B" w:rsidRDefault="008F7D3B" w:rsidP="00003B0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9511B" w14:textId="77777777" w:rsidR="008D5CD2" w:rsidRDefault="008D5CD2">
      <w:r>
        <w:separator/>
      </w:r>
    </w:p>
  </w:footnote>
  <w:footnote w:type="continuationSeparator" w:id="0">
    <w:p w14:paraId="24BC694D" w14:textId="77777777" w:rsidR="008D5CD2" w:rsidRDefault="008D5CD2">
      <w:r>
        <w:continuationSeparator/>
      </w:r>
    </w:p>
  </w:footnote>
  <w:footnote w:type="continuationNotice" w:id="1">
    <w:p w14:paraId="54BB43F5" w14:textId="77777777" w:rsidR="008D5CD2" w:rsidRDefault="008D5C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F7249" w14:textId="77777777" w:rsidR="004C0D4F" w:rsidRPr="003F2572" w:rsidRDefault="004C0D4F" w:rsidP="004C0D4F">
    <w:pPr>
      <w:tabs>
        <w:tab w:val="left" w:pos="7155"/>
        <w:tab w:val="right" w:pos="9348"/>
      </w:tabs>
      <w:jc w:val="right"/>
      <w:rPr>
        <w:rFonts w:ascii="Arial" w:hAnsi="Arial" w:cs="Arial"/>
        <w:b/>
        <w:i/>
      </w:rPr>
    </w:pPr>
    <w:r w:rsidRPr="002B007C">
      <w:rPr>
        <w:rFonts w:ascii="Arial" w:hAnsi="Arial" w:cs="Arial"/>
        <w:b/>
        <w:noProof/>
        <w:lang w:eastAsia="pt-BR"/>
      </w:rPr>
      <w:drawing>
        <wp:inline distT="0" distB="0" distL="0" distR="0" wp14:anchorId="7948B8B6" wp14:editId="75E328CE">
          <wp:extent cx="1887220" cy="548640"/>
          <wp:effectExtent l="19050" t="0" r="0" b="0"/>
          <wp:docPr id="39" name="Imagem 39" descr="abgf_logo_ass_emai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abgf_logo_ass_email 1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                                                               CONAD/POL/014/02/O</w:t>
    </w:r>
  </w:p>
  <w:p w14:paraId="04500C6D" w14:textId="77777777" w:rsidR="00136B05" w:rsidRDefault="00136B05">
    <w:pPr>
      <w:pStyle w:val="Corpodetexto"/>
      <w:spacing w:before="0"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6732"/>
    <w:multiLevelType w:val="hybridMultilevel"/>
    <w:tmpl w:val="895C29C8"/>
    <w:lvl w:ilvl="0" w:tplc="38E8A128">
      <w:start w:val="1"/>
      <w:numFmt w:val="decimal"/>
      <w:lvlText w:val="%1."/>
      <w:lvlJc w:val="left"/>
      <w:pPr>
        <w:ind w:left="541" w:hanging="44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E9DC5A34">
      <w:numFmt w:val="bullet"/>
      <w:lvlText w:val="•"/>
      <w:lvlJc w:val="left"/>
      <w:pPr>
        <w:ind w:left="1442" w:hanging="440"/>
      </w:pPr>
      <w:rPr>
        <w:rFonts w:hint="default"/>
        <w:lang w:val="pt-PT" w:eastAsia="en-US" w:bidi="ar-SA"/>
      </w:rPr>
    </w:lvl>
    <w:lvl w:ilvl="2" w:tplc="194CEB44">
      <w:numFmt w:val="bullet"/>
      <w:lvlText w:val="•"/>
      <w:lvlJc w:val="left"/>
      <w:pPr>
        <w:ind w:left="2345" w:hanging="440"/>
      </w:pPr>
      <w:rPr>
        <w:rFonts w:hint="default"/>
        <w:lang w:val="pt-PT" w:eastAsia="en-US" w:bidi="ar-SA"/>
      </w:rPr>
    </w:lvl>
    <w:lvl w:ilvl="3" w:tplc="531CAB9C">
      <w:numFmt w:val="bullet"/>
      <w:lvlText w:val="•"/>
      <w:lvlJc w:val="left"/>
      <w:pPr>
        <w:ind w:left="3247" w:hanging="440"/>
      </w:pPr>
      <w:rPr>
        <w:rFonts w:hint="default"/>
        <w:lang w:val="pt-PT" w:eastAsia="en-US" w:bidi="ar-SA"/>
      </w:rPr>
    </w:lvl>
    <w:lvl w:ilvl="4" w:tplc="0DE08F82">
      <w:numFmt w:val="bullet"/>
      <w:lvlText w:val="•"/>
      <w:lvlJc w:val="left"/>
      <w:pPr>
        <w:ind w:left="4150" w:hanging="440"/>
      </w:pPr>
      <w:rPr>
        <w:rFonts w:hint="default"/>
        <w:lang w:val="pt-PT" w:eastAsia="en-US" w:bidi="ar-SA"/>
      </w:rPr>
    </w:lvl>
    <w:lvl w:ilvl="5" w:tplc="D264DD36">
      <w:numFmt w:val="bullet"/>
      <w:lvlText w:val="•"/>
      <w:lvlJc w:val="left"/>
      <w:pPr>
        <w:ind w:left="5053" w:hanging="440"/>
      </w:pPr>
      <w:rPr>
        <w:rFonts w:hint="default"/>
        <w:lang w:val="pt-PT" w:eastAsia="en-US" w:bidi="ar-SA"/>
      </w:rPr>
    </w:lvl>
    <w:lvl w:ilvl="6" w:tplc="EA821ABC">
      <w:numFmt w:val="bullet"/>
      <w:lvlText w:val="•"/>
      <w:lvlJc w:val="left"/>
      <w:pPr>
        <w:ind w:left="5955" w:hanging="440"/>
      </w:pPr>
      <w:rPr>
        <w:rFonts w:hint="default"/>
        <w:lang w:val="pt-PT" w:eastAsia="en-US" w:bidi="ar-SA"/>
      </w:rPr>
    </w:lvl>
    <w:lvl w:ilvl="7" w:tplc="16843D66">
      <w:numFmt w:val="bullet"/>
      <w:lvlText w:val="•"/>
      <w:lvlJc w:val="left"/>
      <w:pPr>
        <w:ind w:left="6858" w:hanging="440"/>
      </w:pPr>
      <w:rPr>
        <w:rFonts w:hint="default"/>
        <w:lang w:val="pt-PT" w:eastAsia="en-US" w:bidi="ar-SA"/>
      </w:rPr>
    </w:lvl>
    <w:lvl w:ilvl="8" w:tplc="D1ECF98A">
      <w:numFmt w:val="bullet"/>
      <w:lvlText w:val="•"/>
      <w:lvlJc w:val="left"/>
      <w:pPr>
        <w:ind w:left="7761" w:hanging="440"/>
      </w:pPr>
      <w:rPr>
        <w:rFonts w:hint="default"/>
        <w:lang w:val="pt-PT" w:eastAsia="en-US" w:bidi="ar-SA"/>
      </w:rPr>
    </w:lvl>
  </w:abstractNum>
  <w:abstractNum w:abstractNumId="1" w15:restartNumberingAfterBreak="0">
    <w:nsid w:val="1BF11B79"/>
    <w:multiLevelType w:val="multilevel"/>
    <w:tmpl w:val="157454A8"/>
    <w:lvl w:ilvl="0">
      <w:start w:val="1"/>
      <w:numFmt w:val="decimal"/>
      <w:lvlText w:val="%1."/>
      <w:lvlJc w:val="left"/>
      <w:pPr>
        <w:ind w:left="1520" w:hanging="141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141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1419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08" w:hanging="1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2" w:hanging="1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6" w:hanging="1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0" w:hanging="1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1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8" w:hanging="1419"/>
      </w:pPr>
      <w:rPr>
        <w:rFonts w:hint="default"/>
        <w:lang w:val="pt-PT" w:eastAsia="en-US" w:bidi="ar-SA"/>
      </w:rPr>
    </w:lvl>
  </w:abstractNum>
  <w:abstractNum w:abstractNumId="2" w15:restartNumberingAfterBreak="0">
    <w:nsid w:val="21A44046"/>
    <w:multiLevelType w:val="hybridMultilevel"/>
    <w:tmpl w:val="7E620E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5B5D"/>
    <w:multiLevelType w:val="multilevel"/>
    <w:tmpl w:val="A99C63A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1932" w:hanging="1080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539721C1"/>
    <w:multiLevelType w:val="hybridMultilevel"/>
    <w:tmpl w:val="3DECE2B2"/>
    <w:lvl w:ilvl="0" w:tplc="578ABA7E">
      <w:numFmt w:val="bullet"/>
      <w:lvlText w:val=""/>
      <w:lvlJc w:val="left"/>
      <w:pPr>
        <w:ind w:left="529" w:hanging="42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1862C068">
      <w:numFmt w:val="bullet"/>
      <w:lvlText w:val="•"/>
      <w:lvlJc w:val="left"/>
      <w:pPr>
        <w:ind w:left="1424" w:hanging="428"/>
      </w:pPr>
      <w:rPr>
        <w:rFonts w:hint="default"/>
        <w:lang w:val="pt-PT" w:eastAsia="en-US" w:bidi="ar-SA"/>
      </w:rPr>
    </w:lvl>
    <w:lvl w:ilvl="2" w:tplc="EC088AF0">
      <w:numFmt w:val="bullet"/>
      <w:lvlText w:val="•"/>
      <w:lvlJc w:val="left"/>
      <w:pPr>
        <w:ind w:left="2329" w:hanging="428"/>
      </w:pPr>
      <w:rPr>
        <w:rFonts w:hint="default"/>
        <w:lang w:val="pt-PT" w:eastAsia="en-US" w:bidi="ar-SA"/>
      </w:rPr>
    </w:lvl>
    <w:lvl w:ilvl="3" w:tplc="92101CD4">
      <w:numFmt w:val="bullet"/>
      <w:lvlText w:val="•"/>
      <w:lvlJc w:val="left"/>
      <w:pPr>
        <w:ind w:left="3233" w:hanging="428"/>
      </w:pPr>
      <w:rPr>
        <w:rFonts w:hint="default"/>
        <w:lang w:val="pt-PT" w:eastAsia="en-US" w:bidi="ar-SA"/>
      </w:rPr>
    </w:lvl>
    <w:lvl w:ilvl="4" w:tplc="68C4C7A6">
      <w:numFmt w:val="bullet"/>
      <w:lvlText w:val="•"/>
      <w:lvlJc w:val="left"/>
      <w:pPr>
        <w:ind w:left="4138" w:hanging="428"/>
      </w:pPr>
      <w:rPr>
        <w:rFonts w:hint="default"/>
        <w:lang w:val="pt-PT" w:eastAsia="en-US" w:bidi="ar-SA"/>
      </w:rPr>
    </w:lvl>
    <w:lvl w:ilvl="5" w:tplc="CF4061AC">
      <w:numFmt w:val="bullet"/>
      <w:lvlText w:val="•"/>
      <w:lvlJc w:val="left"/>
      <w:pPr>
        <w:ind w:left="5043" w:hanging="428"/>
      </w:pPr>
      <w:rPr>
        <w:rFonts w:hint="default"/>
        <w:lang w:val="pt-PT" w:eastAsia="en-US" w:bidi="ar-SA"/>
      </w:rPr>
    </w:lvl>
    <w:lvl w:ilvl="6" w:tplc="5A865E74">
      <w:numFmt w:val="bullet"/>
      <w:lvlText w:val="•"/>
      <w:lvlJc w:val="left"/>
      <w:pPr>
        <w:ind w:left="5947" w:hanging="428"/>
      </w:pPr>
      <w:rPr>
        <w:rFonts w:hint="default"/>
        <w:lang w:val="pt-PT" w:eastAsia="en-US" w:bidi="ar-SA"/>
      </w:rPr>
    </w:lvl>
    <w:lvl w:ilvl="7" w:tplc="00F05ADC">
      <w:numFmt w:val="bullet"/>
      <w:lvlText w:val="•"/>
      <w:lvlJc w:val="left"/>
      <w:pPr>
        <w:ind w:left="6852" w:hanging="428"/>
      </w:pPr>
      <w:rPr>
        <w:rFonts w:hint="default"/>
        <w:lang w:val="pt-PT" w:eastAsia="en-US" w:bidi="ar-SA"/>
      </w:rPr>
    </w:lvl>
    <w:lvl w:ilvl="8" w:tplc="1AC4158E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</w:abstractNum>
  <w:abstractNum w:abstractNumId="5" w15:restartNumberingAfterBreak="0">
    <w:nsid w:val="6BCB0D50"/>
    <w:multiLevelType w:val="hybridMultilevel"/>
    <w:tmpl w:val="6464EFBE"/>
    <w:lvl w:ilvl="0" w:tplc="6C78B7F2">
      <w:start w:val="9"/>
      <w:numFmt w:val="decimal"/>
      <w:lvlText w:val="%1"/>
      <w:lvlJc w:val="left"/>
      <w:pPr>
        <w:ind w:left="720" w:hanging="360"/>
      </w:pPr>
      <w:rPr>
        <w:rFonts w:ascii="Arial MT" w:eastAsia="Arial MT" w:hAnsi="Arial MT" w:cs="Arial MT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B05"/>
    <w:rsid w:val="00003B0C"/>
    <w:rsid w:val="00034665"/>
    <w:rsid w:val="000358BB"/>
    <w:rsid w:val="00120975"/>
    <w:rsid w:val="00136B05"/>
    <w:rsid w:val="00167E08"/>
    <w:rsid w:val="001A01DA"/>
    <w:rsid w:val="001F15DC"/>
    <w:rsid w:val="002978E8"/>
    <w:rsid w:val="003225BD"/>
    <w:rsid w:val="00333320"/>
    <w:rsid w:val="003F1EFE"/>
    <w:rsid w:val="004125E2"/>
    <w:rsid w:val="00441FC2"/>
    <w:rsid w:val="004C0D4F"/>
    <w:rsid w:val="005051DB"/>
    <w:rsid w:val="00534552"/>
    <w:rsid w:val="0055589A"/>
    <w:rsid w:val="0058484C"/>
    <w:rsid w:val="005E60A9"/>
    <w:rsid w:val="00626507"/>
    <w:rsid w:val="00633983"/>
    <w:rsid w:val="006F3182"/>
    <w:rsid w:val="007008D9"/>
    <w:rsid w:val="007A2847"/>
    <w:rsid w:val="007C74A1"/>
    <w:rsid w:val="008075A3"/>
    <w:rsid w:val="008110B0"/>
    <w:rsid w:val="008D5CD2"/>
    <w:rsid w:val="008F7D3B"/>
    <w:rsid w:val="0092505A"/>
    <w:rsid w:val="00963E3C"/>
    <w:rsid w:val="009F2492"/>
    <w:rsid w:val="00A9577A"/>
    <w:rsid w:val="00B961CC"/>
    <w:rsid w:val="00BF1EEF"/>
    <w:rsid w:val="00BF529D"/>
    <w:rsid w:val="00C11C45"/>
    <w:rsid w:val="00C273F8"/>
    <w:rsid w:val="00C34364"/>
    <w:rsid w:val="00C9470E"/>
    <w:rsid w:val="00CC2F0F"/>
    <w:rsid w:val="00CD08DB"/>
    <w:rsid w:val="00CF39A3"/>
    <w:rsid w:val="00D173DE"/>
    <w:rsid w:val="00D71C2C"/>
    <w:rsid w:val="00DD47FB"/>
    <w:rsid w:val="00E84970"/>
    <w:rsid w:val="00E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A8C6E"/>
  <w15:docId w15:val="{04668545-B293-47EE-8BA6-1186260B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42"/>
      <w:ind w:left="541" w:hanging="440"/>
    </w:pPr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pPr>
      <w:spacing w:before="120"/>
      <w:ind w:left="102"/>
      <w:jc w:val="both"/>
    </w:pPr>
    <w:rPr>
      <w:sz w:val="24"/>
      <w:szCs w:val="24"/>
    </w:rPr>
  </w:style>
  <w:style w:type="paragraph" w:styleId="PargrafodaLista">
    <w:name w:val="List Paragraph"/>
    <w:aliases w:val="Lista Paragrafo em Preto"/>
    <w:basedOn w:val="Normal"/>
    <w:link w:val="PargrafodaListaChar"/>
    <w:uiPriority w:val="34"/>
    <w:qFormat/>
    <w:pPr>
      <w:spacing w:before="120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075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75A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075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75A3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5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5A3"/>
    <w:rPr>
      <w:rFonts w:ascii="Segoe UI" w:eastAsia="Arial MT" w:hAnsi="Segoe UI" w:cs="Segoe UI"/>
      <w:sz w:val="18"/>
      <w:szCs w:val="18"/>
      <w:lang w:val="pt-PT"/>
    </w:rPr>
  </w:style>
  <w:style w:type="paragraph" w:customStyle="1" w:styleId="Nivel2">
    <w:name w:val="Nivel 2"/>
    <w:basedOn w:val="Normal"/>
    <w:link w:val="Nivel2Char"/>
    <w:rsid w:val="008075A3"/>
    <w:pPr>
      <w:widowControl/>
      <w:autoSpaceDE/>
      <w:autoSpaceDN/>
      <w:spacing w:before="360" w:after="360"/>
      <w:jc w:val="both"/>
    </w:pPr>
    <w:rPr>
      <w:rFonts w:ascii="Arial" w:eastAsia="Times New Roman" w:hAnsi="Arial" w:cs="Times New Roman"/>
      <w:b/>
      <w:szCs w:val="20"/>
      <w:lang w:val="pt-BR" w:eastAsia="pt-BR"/>
    </w:rPr>
  </w:style>
  <w:style w:type="character" w:customStyle="1" w:styleId="Nivel2Char">
    <w:name w:val="Nivel 2 Char"/>
    <w:link w:val="Nivel2"/>
    <w:rsid w:val="008075A3"/>
    <w:rPr>
      <w:rFonts w:ascii="Arial" w:eastAsia="Times New Roman" w:hAnsi="Arial" w:cs="Times New Roman"/>
      <w:b/>
      <w:szCs w:val="20"/>
      <w:lang w:val="pt-BR" w:eastAsia="pt-BR"/>
    </w:rPr>
  </w:style>
  <w:style w:type="character" w:customStyle="1" w:styleId="PargrafodaListaChar">
    <w:name w:val="Parágrafo da Lista Char"/>
    <w:aliases w:val="Lista Paragrafo em Preto Char"/>
    <w:link w:val="PargrafodaLista"/>
    <w:uiPriority w:val="34"/>
    <w:qFormat/>
    <w:locked/>
    <w:rsid w:val="008075A3"/>
    <w:rPr>
      <w:rFonts w:ascii="Arial MT" w:eastAsia="Arial MT" w:hAnsi="Arial MT" w:cs="Arial MT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8075A3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8075A3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58484C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441F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41F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41FC2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1F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1FC2"/>
    <w:rPr>
      <w:rFonts w:ascii="Arial MT" w:eastAsia="Arial MT" w:hAnsi="Arial MT" w:cs="Arial MT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CF339E.18D7F8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E4323-68EF-4EAA-B5E3-06B21DE7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Levy</dc:creator>
  <cp:lastModifiedBy>Carla  Denise de Oliveira Fonseca</cp:lastModifiedBy>
  <cp:revision>2</cp:revision>
  <cp:lastPrinted>2022-10-27T23:49:00Z</cp:lastPrinted>
  <dcterms:created xsi:type="dcterms:W3CDTF">2023-08-03T20:18:00Z</dcterms:created>
  <dcterms:modified xsi:type="dcterms:W3CDTF">2023-08-03T20:18:00Z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2022-03-21T00:00:00Z</vt:filetime>
  </property>
</Properties>
</file>